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AAA3" w14:textId="77777777" w:rsidR="000E3F8F" w:rsidRPr="00877F66" w:rsidRDefault="000E3F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4"/>
          <w:szCs w:val="24"/>
          <w:lang w:val="en-US" w:eastAsia="ru-RU"/>
        </w:rPr>
      </w:pPr>
    </w:p>
    <w:p w14:paraId="41168DEF" w14:textId="05B75372" w:rsidR="000E3F8F" w:rsidRDefault="000E3F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 w:rsidRPr="000E3F8F">
        <w:rPr>
          <w:rFonts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A15223" wp14:editId="5BD8DA4F">
            <wp:simplePos x="0" y="0"/>
            <wp:positionH relativeFrom="margin">
              <wp:posOffset>0</wp:posOffset>
            </wp:positionH>
            <wp:positionV relativeFrom="page">
              <wp:posOffset>1864995</wp:posOffset>
            </wp:positionV>
            <wp:extent cx="1405255" cy="7943850"/>
            <wp:effectExtent l="0" t="0" r="4445" b="0"/>
            <wp:wrapTight wrapText="bothSides">
              <wp:wrapPolygon edited="1">
                <wp:start x="-279" y="0"/>
                <wp:lineTo x="-279" y="21551"/>
                <wp:lineTo x="21739" y="21551"/>
                <wp:lineTo x="21739" y="0"/>
                <wp:lineTo x="-279" y="0"/>
              </wp:wrapPolygon>
            </wp:wrapTight>
            <wp:docPr id="2" name="Рисунок 1" descr="сто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0525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554"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Тур </w:t>
      </w: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«</w:t>
      </w:r>
      <w:r w:rsidR="000354AC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РАСПИСНОЙ СЕМЁНОВ</w:t>
      </w: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»</w:t>
      </w:r>
      <w:r w:rsidR="00E10554"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 </w:t>
      </w:r>
    </w:p>
    <w:p w14:paraId="5E5E8D78" w14:textId="7B67AA44" w:rsidR="00CE6A2C" w:rsidRPr="000E3F8F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(1 день, 0 ночей, продолжительность – </w:t>
      </w:r>
      <w:r w:rsidR="00B07D15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8</w:t>
      </w:r>
      <w:r w:rsidRPr="000E3F8F"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 часов)</w:t>
      </w:r>
    </w:p>
    <w:p w14:paraId="6C661B05" w14:textId="6508EAC1" w:rsidR="00CE6A2C" w:rsidRDefault="00CE6A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2AF75789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Отправляемся в путь-дорогу, в леса заволжские, в город Семёнов, где живут хохломские мастера </w:t>
      </w:r>
    </w:p>
    <w:p w14:paraId="6DE5E2D5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</w:p>
    <w:p w14:paraId="273BEAD5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Посмотрим, как из простых деревянных чурбачков рождается посуда дивной красоты. Любую чашку, ложку возьми - хоть сейчас на царский пир! Вьются по ним золотые, красные, черные узоры - травы, цветы, птицы, настоящая хохлома - символ России</w:t>
      </w:r>
    </w:p>
    <w:p w14:paraId="40ACC51F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</w:p>
    <w:p w14:paraId="3F1304A3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Мы узнаем, что общего у икон и хохломских ложек, правда ли, что семеновские матрешки родом из Японии, бывает ли хохлома зеленой и какого же на самом деле размера Царь-ложка</w:t>
      </w:r>
    </w:p>
    <w:p w14:paraId="57A5BAE7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</w:p>
    <w:p w14:paraId="2222E85C" w14:textId="0C001A05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Мы побываем в гостях у Семена-ложкаря и узнаем, как жили в прежние годы мастера, потомки которых сегодня трудятся на фабрике "Золотая Хохлома"</w:t>
      </w:r>
    </w:p>
    <w:p w14:paraId="52EEEA17" w14:textId="77777777" w:rsidR="00CE6A2C" w:rsidRPr="00E10554" w:rsidRDefault="00CE6A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2975E88" w14:textId="797F1B5E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Встреча группы в Нижнем Новгород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е</w:t>
      </w:r>
    </w:p>
    <w:p w14:paraId="16D44A0B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41249A4" w14:textId="4FF3852A" w:rsidR="00CE6A2C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Семенов с экскурсионным сопровождением 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B07D15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16C4CC8B" w14:textId="16E7B8A8" w:rsidR="000354AC" w:rsidRDefault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D744A33" w14:textId="77027F45" w:rsid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923B46">
        <w:rPr>
          <w:rFonts w:ascii="Segoe UI Emoji" w:eastAsia="Times New Roman" w:hAnsi="Segoe UI Emoji" w:cs="Segoe UI Emoji"/>
          <w:b/>
          <w:bCs/>
          <w:color w:val="33312E"/>
          <w:sz w:val="20"/>
          <w:szCs w:val="20"/>
          <w:lang w:eastAsia="ru-RU"/>
        </w:rPr>
        <w:t>⭐</w:t>
      </w:r>
      <w:r>
        <w:rPr>
          <w:rFonts w:eastAsia="Times New Roman" w:cs="Segoe UI Emoji"/>
          <w:b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НОВИНКА – вместо традиционной путевой информации Вы можете заказать дорожный аудио-спектакль «Путешествие в Семёнов с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тревел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-блогером Настей </w:t>
      </w:r>
      <w:proofErr w:type="spellStart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Дорожкиной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и писателем Аристархом Кержаковым»</w:t>
      </w:r>
    </w:p>
    <w:p w14:paraId="52A3B56F" w14:textId="77777777" w:rsidR="000354AC" w:rsidRPr="00E10554" w:rsidRDefault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CA0084B" w14:textId="3157DD34" w:rsidR="00CE6A2C" w:rsidRPr="00E10554" w:rsidRDefault="000354A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Э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кскурсионная программа 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в </w:t>
      </w:r>
      <w:proofErr w:type="spellStart"/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Сем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ё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нов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е</w:t>
      </w:r>
      <w:proofErr w:type="spellEnd"/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(3 часа)</w:t>
      </w:r>
      <w:r w:rsidR="00055203"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</w:p>
    <w:p w14:paraId="2FD3C242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226B1EDB" w14:textId="782EA097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Город Семенов</w:t>
      </w:r>
      <w:r w:rsidRPr="00E10554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столица золотой хохломы. Этот удивительный промысел родился здесь, в заволжских лесах, куда беглые староверы принесли из городов искусство тончайшей росписи и позолоты и соединили его с крестьянским навыком изготовления деревянной посуды. Сегодня на семеновской фабрике создают настоящие шедевры, а хохлома считается одним из символов России. </w:t>
      </w:r>
    </w:p>
    <w:p w14:paraId="7239B2C5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28B89E9" w14:textId="69D02C20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Фабрика хохломской росписи</w:t>
      </w:r>
      <w:r w:rsidRPr="00E10554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здесь можно увидеть все этапы создания хохломских изделий, от деревянного чурбачка до готового маленького шедевра. </w:t>
      </w:r>
    </w:p>
    <w:p w14:paraId="5D9BBB20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E3654A9" w14:textId="7D18198A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Мастер-класс</w:t>
      </w:r>
      <w:r w:rsid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по хохломской росписи</w:t>
      </w: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</w:p>
    <w:p w14:paraId="0D20C1FB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55AA6E5" w14:textId="3A6699A2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народного быта "Дом Семена Ложкаря"</w:t>
      </w:r>
      <w:r w:rsidRPr="00E10554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реконструкция жилища семеновского крестьянина, выполненная по всем правилами древнерусского деревянного зодчества. </w:t>
      </w:r>
    </w:p>
    <w:p w14:paraId="1C9C64C0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1C18552" w14:textId="4CFD83DE" w:rsidR="00CE6A2C" w:rsidRPr="00E10554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298FDDAF" w14:textId="77777777" w:rsidR="00E10554" w:rsidRDefault="00E1055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824645F" w14:textId="1AAA0C6F" w:rsidR="000354AC" w:rsidRDefault="000552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E10554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Трансфер в Нижний Новгород на ж/д вокзал</w:t>
      </w:r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</w:t>
      </w:r>
      <w:r w:rsidR="00B07D15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2</w:t>
      </w:r>
      <w:bookmarkStart w:id="0" w:name="_GoBack"/>
      <w:bookmarkEnd w:id="0"/>
      <w:r w:rsidR="000354AC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2AE844A7" w14:textId="77777777" w:rsidR="000354AC" w:rsidRDefault="000354AC">
      <w:pP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br w:type="page"/>
      </w:r>
    </w:p>
    <w:p w14:paraId="637357E6" w14:textId="0367C3D5" w:rsidR="00CE6A2C" w:rsidRPr="00E10554" w:rsidRDefault="00CE6A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72B5239" w14:textId="3ED06299" w:rsidR="00CE6A2C" w:rsidRPr="00E10554" w:rsidRDefault="00FF4553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0E3F8F">
        <w:rPr>
          <w:rFonts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2BBD61" wp14:editId="04371CC5">
            <wp:simplePos x="0" y="0"/>
            <wp:positionH relativeFrom="margin">
              <wp:align>left</wp:align>
            </wp:positionH>
            <wp:positionV relativeFrom="page">
              <wp:posOffset>1887220</wp:posOffset>
            </wp:positionV>
            <wp:extent cx="1405255" cy="7943850"/>
            <wp:effectExtent l="0" t="0" r="4445" b="0"/>
            <wp:wrapTight wrapText="bothSides">
              <wp:wrapPolygon edited="1">
                <wp:start x="-279" y="0"/>
                <wp:lineTo x="-279" y="21551"/>
                <wp:lineTo x="21739" y="21551"/>
                <wp:lineTo x="21739" y="0"/>
                <wp:lineTo x="-279" y="0"/>
              </wp:wrapPolygon>
            </wp:wrapTight>
            <wp:docPr id="3" name="Рисунок 1" descr="сто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йка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0525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44EBE" w14:textId="21D3D9EE" w:rsidR="00CE6A2C" w:rsidRDefault="005204F5">
      <w:pP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 xml:space="preserve">ПРАЙС-ЛИСТ </w:t>
      </w:r>
      <w:r w:rsidRPr="005204F5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от 29.02.2024</w:t>
      </w:r>
    </w:p>
    <w:tbl>
      <w:tblPr>
        <w:tblpPr w:leftFromText="181" w:rightFromText="181" w:bottomFromText="160" w:vertAnchor="text" w:horzAnchor="page" w:tblpX="4096" w:tblpY="-80"/>
        <w:tblOverlap w:val="never"/>
        <w:tblW w:w="7083" w:type="dxa"/>
        <w:tblLayout w:type="fixed"/>
        <w:tblLook w:val="04A0" w:firstRow="1" w:lastRow="0" w:firstColumn="1" w:lastColumn="0" w:noHBand="0" w:noVBand="1"/>
      </w:tblPr>
      <w:tblGrid>
        <w:gridCol w:w="2830"/>
        <w:gridCol w:w="850"/>
        <w:gridCol w:w="851"/>
        <w:gridCol w:w="850"/>
        <w:gridCol w:w="851"/>
        <w:gridCol w:w="851"/>
      </w:tblGrid>
      <w:tr w:rsidR="00FF4553" w:rsidRPr="00F26BE3" w14:paraId="61D5D37A" w14:textId="77777777" w:rsidTr="00FF4553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1F16CC" w14:textId="77777777" w:rsidR="00FF4553" w:rsidRPr="00F26BE3" w:rsidRDefault="00FF4553" w:rsidP="00FF455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26BE3">
              <w:rPr>
                <w:rFonts w:cstheme="minorHAnsi"/>
                <w:b/>
                <w:sz w:val="20"/>
                <w:szCs w:val="20"/>
              </w:rPr>
              <w:t xml:space="preserve">Группа, чел. </w:t>
            </w:r>
          </w:p>
          <w:p w14:paraId="11BA666E" w14:textId="5EA8D6C6" w:rsidR="00FF4553" w:rsidRPr="00F26BE3" w:rsidRDefault="00FF4553" w:rsidP="00FF4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cstheme="minorHAnsi"/>
                <w:b/>
                <w:sz w:val="20"/>
                <w:szCs w:val="20"/>
              </w:rPr>
              <w:t>(</w:t>
            </w:r>
            <w:r w:rsidR="00BA05BE"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F26BE3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F26BE3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F26BE3">
              <w:rPr>
                <w:rFonts w:cstheme="minorHAnsi"/>
                <w:b/>
                <w:sz w:val="20"/>
                <w:szCs w:val="20"/>
              </w:rPr>
              <w:t>.</w:t>
            </w:r>
            <w:r w:rsidR="00BA05BE">
              <w:rPr>
                <w:rFonts w:cstheme="minorHAnsi"/>
                <w:b/>
                <w:sz w:val="20"/>
                <w:szCs w:val="20"/>
              </w:rPr>
              <w:t xml:space="preserve"> взрослых</w:t>
            </w:r>
            <w:r w:rsidRPr="00F26BE3">
              <w:rPr>
                <w:rFonts w:cstheme="minorHAnsi"/>
                <w:b/>
                <w:sz w:val="20"/>
                <w:szCs w:val="20"/>
              </w:rPr>
              <w:t xml:space="preserve"> бесплатно)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F84707" w14:textId="77777777" w:rsidR="00FF4553" w:rsidRPr="00F26BE3" w:rsidRDefault="00FF4553" w:rsidP="00FF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C9B2CE" w14:textId="77777777" w:rsidR="00FF4553" w:rsidRPr="00F26BE3" w:rsidRDefault="00FF4553" w:rsidP="00FF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DD6BD0" w14:textId="77777777" w:rsidR="00FF4553" w:rsidRPr="00F26BE3" w:rsidRDefault="00FF4553" w:rsidP="00FF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27E08D1" w14:textId="77777777" w:rsidR="00FF4553" w:rsidRPr="00F26BE3" w:rsidRDefault="00FF4553" w:rsidP="00FF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8251651" w14:textId="77777777" w:rsidR="00FF4553" w:rsidRPr="00F26BE3" w:rsidRDefault="00FF4553" w:rsidP="00FF4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B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FF4553" w14:paraId="3D8417F7" w14:textId="77777777" w:rsidTr="00FF4553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ED60C" w14:textId="77777777" w:rsidR="00FF4553" w:rsidRPr="00F26BE3" w:rsidRDefault="00FF4553" w:rsidP="00FF45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26BE3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66553" w14:textId="370C1F5A" w:rsidR="00FF4553" w:rsidRPr="00F26BE3" w:rsidRDefault="005204F5" w:rsidP="00FF45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69E842" w14:textId="1DAB780B" w:rsidR="00FF4553" w:rsidRPr="00F26BE3" w:rsidRDefault="005204F5" w:rsidP="00FF45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01447" w14:textId="295776BC" w:rsidR="00FF4553" w:rsidRPr="00F26BE3" w:rsidRDefault="005204F5" w:rsidP="00FF45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16BBA3" w14:textId="4A93802C" w:rsidR="00FF4553" w:rsidRPr="00F26BE3" w:rsidRDefault="00FF4553" w:rsidP="00FF45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6BE3">
              <w:rPr>
                <w:rFonts w:cstheme="minorHAnsi"/>
                <w:sz w:val="20"/>
                <w:szCs w:val="20"/>
              </w:rPr>
              <w:t>3</w:t>
            </w:r>
            <w:r w:rsidR="005204F5">
              <w:rPr>
                <w:rFonts w:cstheme="minorHAnsi"/>
                <w:sz w:val="20"/>
                <w:szCs w:val="20"/>
              </w:rPr>
              <w:t>15</w:t>
            </w:r>
            <w:r w:rsidRPr="00F26BE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293FE0" w14:textId="49126926" w:rsidR="00FF4553" w:rsidRPr="00F26BE3" w:rsidRDefault="00FF4553" w:rsidP="00FF455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6BE3">
              <w:rPr>
                <w:rFonts w:cstheme="minorHAnsi"/>
                <w:sz w:val="20"/>
                <w:szCs w:val="20"/>
              </w:rPr>
              <w:t>28</w:t>
            </w:r>
            <w:r w:rsidR="005204F5">
              <w:rPr>
                <w:rFonts w:cstheme="minorHAnsi"/>
                <w:sz w:val="20"/>
                <w:szCs w:val="20"/>
              </w:rPr>
              <w:t>5</w:t>
            </w:r>
            <w:r w:rsidRPr="00F26BE3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5DEF73F" w14:textId="77777777" w:rsidR="00BA05BE" w:rsidRPr="00F26BE3" w:rsidRDefault="00BA05BE" w:rsidP="00BA05BE">
      <w:pPr>
        <w:rPr>
          <w:rFonts w:cstheme="minorHAnsi"/>
          <w:b/>
          <w:sz w:val="20"/>
          <w:szCs w:val="20"/>
        </w:rPr>
      </w:pPr>
      <w:r w:rsidRPr="00F26BE3">
        <w:rPr>
          <w:rFonts w:cstheme="minorHAnsi"/>
          <w:b/>
          <w:sz w:val="20"/>
          <w:szCs w:val="20"/>
        </w:rPr>
        <w:t>ДОПЛАТА в случае заказа дорожного аудио-спектакля + 100 руб./чел.</w:t>
      </w:r>
    </w:p>
    <w:p w14:paraId="0493B199" w14:textId="0B97A261" w:rsidR="000354AC" w:rsidRPr="00F26BE3" w:rsidRDefault="000354AC" w:rsidP="000354AC">
      <w:pPr>
        <w:rPr>
          <w:rFonts w:cstheme="minorHAnsi"/>
          <w:b/>
          <w:sz w:val="20"/>
          <w:szCs w:val="20"/>
        </w:rPr>
      </w:pPr>
      <w:r w:rsidRPr="00F26BE3">
        <w:rPr>
          <w:rFonts w:cstheme="minorHAnsi"/>
          <w:b/>
          <w:sz w:val="20"/>
          <w:szCs w:val="20"/>
        </w:rPr>
        <w:t xml:space="preserve">ДОПЛАТА </w:t>
      </w:r>
      <w:r w:rsidR="00BA05BE" w:rsidRPr="00BA05BE">
        <w:rPr>
          <w:rFonts w:cstheme="minorHAnsi"/>
          <w:b/>
          <w:sz w:val="20"/>
          <w:szCs w:val="20"/>
        </w:rPr>
        <w:t xml:space="preserve">за взрослого (кроме бесплатных сопровождающих) + </w:t>
      </w:r>
      <w:r w:rsidR="005204F5">
        <w:rPr>
          <w:rFonts w:cstheme="minorHAnsi"/>
          <w:b/>
          <w:sz w:val="20"/>
          <w:szCs w:val="20"/>
        </w:rPr>
        <w:t>3</w:t>
      </w:r>
      <w:r w:rsidR="00877F66" w:rsidRPr="00877F66">
        <w:rPr>
          <w:rFonts w:cstheme="minorHAnsi"/>
          <w:b/>
          <w:sz w:val="20"/>
          <w:szCs w:val="20"/>
        </w:rPr>
        <w:t>5</w:t>
      </w:r>
      <w:r w:rsidR="00BA05BE">
        <w:rPr>
          <w:rFonts w:cstheme="minorHAnsi"/>
          <w:b/>
          <w:sz w:val="20"/>
          <w:szCs w:val="20"/>
        </w:rPr>
        <w:t>0</w:t>
      </w:r>
      <w:r w:rsidR="00BA05BE" w:rsidRPr="00BA05BE">
        <w:rPr>
          <w:rFonts w:cstheme="minorHAnsi"/>
          <w:b/>
          <w:sz w:val="20"/>
          <w:szCs w:val="20"/>
        </w:rPr>
        <w:t xml:space="preserve"> руб.</w:t>
      </w:r>
    </w:p>
    <w:p w14:paraId="746F5367" w14:textId="049AE6E4" w:rsid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</w:p>
    <w:p w14:paraId="67C2150E" w14:textId="59A50258" w:rsidR="000354AC" w:rsidRDefault="000354AC" w:rsidP="000354AC">
      <w:pP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12E"/>
          <w:sz w:val="24"/>
          <w:szCs w:val="24"/>
          <w:lang w:eastAsia="ru-RU"/>
        </w:rPr>
        <w:t>ЧТО ВКЛЮЧЕНО</w:t>
      </w:r>
    </w:p>
    <w:p w14:paraId="0C980A6E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1. Экскурсионное обслуживание по программе</w:t>
      </w:r>
    </w:p>
    <w:p w14:paraId="3FD4CD3E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2. Билеты в музеи и на мастер-классы по программе</w:t>
      </w:r>
    </w:p>
    <w:p w14:paraId="61D28E9A" w14:textId="77777777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3. Транспортное обслуживание по программе</w:t>
      </w:r>
    </w:p>
    <w:p w14:paraId="747C855A" w14:textId="65B583EF" w:rsidR="000354AC" w:rsidRPr="000354AC" w:rsidRDefault="000354AC" w:rsidP="000354AC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12E"/>
          <w:sz w:val="20"/>
          <w:szCs w:val="20"/>
          <w:lang w:eastAsia="ru-RU"/>
        </w:rPr>
      </w:pPr>
      <w:r w:rsidRPr="000354AC">
        <w:rPr>
          <w:rFonts w:eastAsia="Times New Roman" w:cstheme="minorHAnsi"/>
          <w:bCs/>
          <w:color w:val="33312E"/>
          <w:sz w:val="20"/>
          <w:szCs w:val="20"/>
          <w:lang w:eastAsia="ru-RU"/>
        </w:rPr>
        <w:t>4. Обед</w:t>
      </w:r>
    </w:p>
    <w:sectPr w:rsidR="000354AC" w:rsidRPr="00035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7AF2" w14:textId="77777777" w:rsidR="00734F3A" w:rsidRDefault="00734F3A">
      <w:pPr>
        <w:spacing w:after="0" w:line="240" w:lineRule="auto"/>
      </w:pPr>
      <w:r>
        <w:separator/>
      </w:r>
    </w:p>
  </w:endnote>
  <w:endnote w:type="continuationSeparator" w:id="0">
    <w:p w14:paraId="6C3A1603" w14:textId="77777777" w:rsidR="00734F3A" w:rsidRDefault="0073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F138" w14:textId="77777777" w:rsidR="00734F3A" w:rsidRDefault="00734F3A">
      <w:pPr>
        <w:spacing w:after="0" w:line="240" w:lineRule="auto"/>
      </w:pPr>
      <w:r>
        <w:separator/>
      </w:r>
    </w:p>
  </w:footnote>
  <w:footnote w:type="continuationSeparator" w:id="0">
    <w:p w14:paraId="771C27B3" w14:textId="77777777" w:rsidR="00734F3A" w:rsidRDefault="0073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10DD" w14:textId="1192FAE8" w:rsidR="000E3F8F" w:rsidRDefault="000E3F8F">
    <w:pPr>
      <w:pStyle w:val="ab"/>
    </w:pPr>
    <w:r>
      <w:rPr>
        <w:noProof/>
        <w:lang w:eastAsia="ru-RU"/>
      </w:rPr>
      <w:drawing>
        <wp:inline distT="0" distB="0" distL="0" distR="0" wp14:anchorId="4EB05BBD" wp14:editId="64360142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2C"/>
    <w:rsid w:val="000354AC"/>
    <w:rsid w:val="00055203"/>
    <w:rsid w:val="00075306"/>
    <w:rsid w:val="00097666"/>
    <w:rsid w:val="000E3F8F"/>
    <w:rsid w:val="004B6916"/>
    <w:rsid w:val="005204F5"/>
    <w:rsid w:val="005F1B44"/>
    <w:rsid w:val="00690ED3"/>
    <w:rsid w:val="00734F3A"/>
    <w:rsid w:val="00877F66"/>
    <w:rsid w:val="009B6FF1"/>
    <w:rsid w:val="009E71BA"/>
    <w:rsid w:val="00B07D15"/>
    <w:rsid w:val="00BA05BE"/>
    <w:rsid w:val="00C400B9"/>
    <w:rsid w:val="00CA6F35"/>
    <w:rsid w:val="00CE6A2C"/>
    <w:rsid w:val="00E10554"/>
    <w:rsid w:val="00F26BE3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3A2"/>
  <w15:docId w15:val="{E2C95BE3-F7F8-48F7-BCDE-E0AE0F3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11</cp:revision>
  <dcterms:created xsi:type="dcterms:W3CDTF">2023-02-06T05:56:00Z</dcterms:created>
  <dcterms:modified xsi:type="dcterms:W3CDTF">2024-02-29T09:44:00Z</dcterms:modified>
</cp:coreProperties>
</file>