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C01" w:rsidRP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C6B44">
        <w:rPr>
          <w:rFonts w:cstheme="minorHAnsi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0" allowOverlap="0" wp14:anchorId="6E4526D9" wp14:editId="6DF0368F">
            <wp:simplePos x="0" y="0"/>
            <wp:positionH relativeFrom="column">
              <wp:posOffset>-419100</wp:posOffset>
            </wp:positionH>
            <wp:positionV relativeFrom="page">
              <wp:posOffset>1892935</wp:posOffset>
            </wp:positionV>
            <wp:extent cx="1524000" cy="8505825"/>
            <wp:effectExtent l="0" t="0" r="0" b="0"/>
            <wp:wrapSquare wrapText="bothSides"/>
            <wp:docPr id="7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7A2F" w:rsidRPr="002C686C">
        <w:rPr>
          <w:rFonts w:cstheme="minorHAnsi"/>
          <w:b/>
          <w:bCs/>
          <w:sz w:val="20"/>
          <w:szCs w:val="20"/>
        </w:rPr>
        <w:t>ПРОГРАММА ТУРА</w:t>
      </w:r>
      <w:r w:rsidR="005D0AA1" w:rsidRPr="002C686C">
        <w:rPr>
          <w:rFonts w:cstheme="minorHAnsi"/>
          <w:b/>
          <w:bCs/>
          <w:sz w:val="20"/>
          <w:szCs w:val="20"/>
        </w:rPr>
        <w:t xml:space="preserve"> </w:t>
      </w:r>
      <w:r w:rsidR="00797A2F" w:rsidRPr="002C686C">
        <w:rPr>
          <w:rFonts w:cstheme="minorHAnsi"/>
          <w:b/>
          <w:bCs/>
          <w:sz w:val="20"/>
          <w:szCs w:val="20"/>
        </w:rPr>
        <w:t>«НИЖНИЙ – ГОРОД БЛИЖНИЙ»</w:t>
      </w:r>
    </w:p>
    <w:p w:rsidR="00797A2F" w:rsidRPr="002C686C" w:rsidRDefault="00797A2F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2C686C">
        <w:rPr>
          <w:rFonts w:cstheme="minorHAnsi"/>
          <w:b/>
          <w:bCs/>
          <w:sz w:val="20"/>
          <w:szCs w:val="20"/>
        </w:rPr>
        <w:t>(7 часов)</w:t>
      </w:r>
    </w:p>
    <w:p w:rsidR="00FB3C01" w:rsidRPr="002C686C" w:rsidRDefault="00FB3C01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b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b/>
          <w:color w:val="1F1F1F"/>
          <w:sz w:val="20"/>
          <w:szCs w:val="20"/>
          <w:lang w:eastAsia="ru-RU"/>
        </w:rPr>
        <w:t xml:space="preserve">В 2021 году Нижний Новгород отметил свой юбилей – 800 лет со дня основания!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b/>
          <w:color w:val="1F1F1F"/>
          <w:sz w:val="20"/>
          <w:szCs w:val="20"/>
          <w:lang w:eastAsia="ru-RU"/>
        </w:rPr>
      </w:pP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b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b/>
          <w:color w:val="1F1F1F"/>
          <w:sz w:val="20"/>
          <w:szCs w:val="20"/>
          <w:lang w:eastAsia="ru-RU"/>
        </w:rPr>
        <w:t xml:space="preserve">За восемь веков наш город побывал и крепостью на русских рубежах, и торговой столицей Российской империи – «карманом России» и промышленным гигантом – «русским Детройтом» Трудно представить себе более разнообразный, самобытный город, не похожий на все другие города России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b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b/>
          <w:color w:val="1F1F1F"/>
          <w:sz w:val="20"/>
          <w:szCs w:val="20"/>
          <w:lang w:eastAsia="ru-RU"/>
        </w:rPr>
        <w:br/>
        <w:t>Отправляемся в захватывающее путешествие по восьми невероятным векам русской истории!</w:t>
      </w:r>
    </w:p>
    <w:p w:rsidR="002C686C" w:rsidRP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 xml:space="preserve">Встреча группы на ЖД вокзале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 xml:space="preserve">Экскурсионная программа (2 часа, </w:t>
      </w:r>
      <w:proofErr w:type="spellStart"/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автобусно</w:t>
      </w:r>
      <w:proofErr w:type="spellEnd"/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 xml:space="preserve">-пешеходная)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9C0785">
        <w:rPr>
          <w:rFonts w:cstheme="minorHAnsi"/>
          <w:bCs/>
          <w:sz w:val="20"/>
          <w:szCs w:val="20"/>
        </w:rPr>
        <w:t>•</w:t>
      </w:r>
      <w:r w:rsidRPr="009C0785">
        <w:rPr>
          <w:rFonts w:cstheme="minorHAnsi"/>
          <w:bCs/>
          <w:sz w:val="20"/>
          <w:szCs w:val="20"/>
        </w:rPr>
        <w:tab/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Нижегородская ярмарка</w:t>
      </w: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 – некогда крупнейшая торговая точка Европы, которой Нижний Новгород был обязан славой «Кармана России». Здесь Европа встречалась с Азией, здесь наживали и тратили миллионы, сюда стекалось все самое лучшее и самое худшее, что было в Российской Империи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  <w:r w:rsidRPr="009C0785">
        <w:rPr>
          <w:rFonts w:cstheme="minorHAnsi"/>
          <w:bCs/>
          <w:sz w:val="20"/>
          <w:szCs w:val="20"/>
        </w:rPr>
        <w:t>•</w:t>
      </w:r>
      <w:r w:rsidRPr="009C0785">
        <w:rPr>
          <w:rFonts w:cstheme="minorHAnsi"/>
          <w:bCs/>
          <w:sz w:val="20"/>
          <w:szCs w:val="20"/>
        </w:rPr>
        <w:tab/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Стрелка</w:t>
      </w: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  <w:r w:rsidRPr="009C0785">
        <w:rPr>
          <w:rFonts w:cstheme="minorHAnsi"/>
          <w:bCs/>
          <w:sz w:val="20"/>
          <w:szCs w:val="20"/>
        </w:rPr>
        <w:t>•</w:t>
      </w:r>
      <w:r w:rsidRPr="009C0785">
        <w:rPr>
          <w:rFonts w:cstheme="minorHAnsi"/>
          <w:bCs/>
          <w:sz w:val="20"/>
          <w:szCs w:val="20"/>
        </w:rPr>
        <w:tab/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Улица Рождественская</w:t>
      </w: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>Миллиошки</w:t>
      </w:r>
      <w:proofErr w:type="spellEnd"/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», кварталов бедноты, так живо описанных Максимом Горьким.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 xml:space="preserve">Обед к кафе (1 час, комплексное меню)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 xml:space="preserve">Экскурсионная программа (2 часа, </w:t>
      </w:r>
      <w:proofErr w:type="spellStart"/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автобусно</w:t>
      </w:r>
      <w:proofErr w:type="spellEnd"/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 xml:space="preserve">-пешеходная)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9C0785">
        <w:rPr>
          <w:rFonts w:cstheme="minorHAnsi"/>
          <w:bCs/>
          <w:sz w:val="20"/>
          <w:szCs w:val="20"/>
        </w:rPr>
        <w:t>•</w:t>
      </w:r>
      <w:r w:rsidRPr="009C0785">
        <w:rPr>
          <w:rFonts w:cstheme="minorHAnsi"/>
          <w:bCs/>
          <w:sz w:val="20"/>
          <w:szCs w:val="20"/>
        </w:rPr>
        <w:tab/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Нижегородский кремль</w:t>
      </w: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 – могучая древняя крепость, сердце Нижнего Новгорода, место последнего упокоения </w:t>
      </w:r>
      <w:proofErr w:type="spellStart"/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>Козьмы</w:t>
      </w:r>
      <w:proofErr w:type="spellEnd"/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 Минина. Один из самых больших и хорошо сохранившихся Кремлей России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  <w:r w:rsidRPr="009C0785">
        <w:rPr>
          <w:rFonts w:cstheme="minorHAnsi"/>
          <w:bCs/>
          <w:sz w:val="20"/>
          <w:szCs w:val="20"/>
        </w:rPr>
        <w:t>•</w:t>
      </w:r>
      <w:r w:rsidRPr="009C0785">
        <w:rPr>
          <w:rFonts w:cstheme="minorHAnsi"/>
          <w:bCs/>
          <w:sz w:val="20"/>
          <w:szCs w:val="20"/>
        </w:rPr>
        <w:tab/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Верхневолжская набережная</w:t>
      </w: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  <w:r w:rsidRPr="009C0785">
        <w:rPr>
          <w:rFonts w:cstheme="minorHAnsi"/>
          <w:bCs/>
          <w:sz w:val="20"/>
          <w:szCs w:val="20"/>
        </w:rPr>
        <w:t>•</w:t>
      </w:r>
      <w:r w:rsidRPr="009C0785">
        <w:rPr>
          <w:rFonts w:cstheme="minorHAnsi"/>
          <w:bCs/>
          <w:sz w:val="20"/>
          <w:szCs w:val="20"/>
        </w:rPr>
        <w:tab/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 xml:space="preserve">Экскурсия в музей-усадьбу Рукавишниковых (1 час)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дома, некогда самого роскошного в этой части города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</w:p>
    <w:p w:rsid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</w:pPr>
    </w:p>
    <w:p w:rsid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</w:pP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cstheme="minorHAnsi"/>
          <w:b/>
          <w:bCs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2C52011" wp14:editId="0F6C1C46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1476375" cy="8343900"/>
            <wp:effectExtent l="19050" t="0" r="9525" b="0"/>
            <wp:wrapTight wrapText="bothSides">
              <wp:wrapPolygon edited="1">
                <wp:start x="-279" y="0"/>
                <wp:lineTo x="-279" y="21551"/>
                <wp:lineTo x="21739" y="21551"/>
                <wp:lineTo x="21739" y="0"/>
                <wp:lineTo x="-279" y="0"/>
              </wp:wrapPolygon>
            </wp:wrapTight>
            <wp:docPr id="6" name="Рисунок 1" descr="сто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йка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4763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 xml:space="preserve">Прогулка по главной пешеходной улице города - Большой Покровской (1 час)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  <w:r w:rsidRPr="009C0785"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 xml:space="preserve"> </w:t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Здание государственного банка</w:t>
      </w: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 (1913 г.) - уникальное архитектурное сооружение, вещественная память о последних годах могущества и процветания Российской империи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br/>
      </w:r>
      <w:r w:rsidRPr="009C0785"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 xml:space="preserve"> </w:t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Нижегородский театр Драмы</w:t>
      </w: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 (1896 г.) - выступая в этом театре, добился всероссийской славы Федор Шаляпин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9C0785"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 xml:space="preserve"> </w:t>
      </w: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Памятник Козе</w:t>
      </w:r>
      <w:r w:rsidRPr="002C686C">
        <w:rPr>
          <w:rFonts w:eastAsia="Times New Roman" w:cstheme="minorHAnsi"/>
          <w:color w:val="1F1F1F"/>
          <w:sz w:val="20"/>
          <w:szCs w:val="20"/>
          <w:lang w:eastAsia="ru-RU"/>
        </w:rPr>
        <w:t xml:space="preserve"> - самый веселый памятник Нижнего, неофициальный символ города </w:t>
      </w: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</w:p>
    <w:p w:rsidR="002C686C" w:rsidRPr="002C686C" w:rsidRDefault="002C686C" w:rsidP="002C686C">
      <w:pPr>
        <w:shd w:val="clear" w:color="auto" w:fill="FFFFFF"/>
        <w:spacing w:after="0" w:line="240" w:lineRule="auto"/>
        <w:rPr>
          <w:rFonts w:eastAsia="Times New Roman" w:cstheme="minorHAnsi"/>
          <w:color w:val="1F1F1F"/>
          <w:sz w:val="20"/>
          <w:szCs w:val="20"/>
          <w:lang w:eastAsia="ru-RU"/>
        </w:rPr>
      </w:pPr>
      <w:r w:rsidRPr="002C686C">
        <w:rPr>
          <w:rFonts w:eastAsia="Times New Roman" w:cstheme="minorHAnsi"/>
          <w:b/>
          <w:bCs/>
          <w:color w:val="1F1F1F"/>
          <w:sz w:val="20"/>
          <w:szCs w:val="20"/>
          <w:lang w:eastAsia="ru-RU"/>
        </w:rPr>
        <w:t>Завершение программы на ЖД вокзале</w:t>
      </w:r>
    </w:p>
    <w:p w:rsid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2C686C" w:rsidRP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bookmarkStart w:id="0" w:name="_GoBack"/>
      <w:bookmarkEnd w:id="0"/>
      <w:r w:rsidRPr="002C686C">
        <w:rPr>
          <w:rFonts w:cstheme="minorHAnsi"/>
          <w:b/>
          <w:bCs/>
          <w:sz w:val="20"/>
          <w:szCs w:val="20"/>
        </w:rPr>
        <w:t>ЦЕНЫ</w:t>
      </w:r>
    </w:p>
    <w:p w:rsidR="002C686C" w:rsidRP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2C686C" w:rsidRPr="002C686C" w:rsidRDefault="002C686C" w:rsidP="002C686C">
      <w:pPr>
        <w:spacing w:after="0" w:line="240" w:lineRule="auto"/>
        <w:rPr>
          <w:rFonts w:cstheme="minorHAnsi"/>
          <w:bCs/>
          <w:sz w:val="20"/>
          <w:szCs w:val="20"/>
        </w:rPr>
      </w:pPr>
      <w:r w:rsidRPr="002C686C">
        <w:rPr>
          <w:rFonts w:cstheme="minorHAnsi"/>
          <w:bCs/>
          <w:sz w:val="20"/>
          <w:szCs w:val="20"/>
        </w:rPr>
        <w:t xml:space="preserve">Группа 15-18 чел. + 1 бесплатно - 2950 руб./чел </w:t>
      </w:r>
    </w:p>
    <w:p w:rsidR="002C686C" w:rsidRPr="002C686C" w:rsidRDefault="002C686C" w:rsidP="002C686C">
      <w:pPr>
        <w:spacing w:after="0" w:line="240" w:lineRule="auto"/>
        <w:rPr>
          <w:rFonts w:cstheme="minorHAnsi"/>
          <w:bCs/>
          <w:sz w:val="20"/>
          <w:szCs w:val="20"/>
        </w:rPr>
      </w:pPr>
      <w:r w:rsidRPr="002C686C">
        <w:rPr>
          <w:rFonts w:cstheme="minorHAnsi"/>
          <w:bCs/>
          <w:sz w:val="20"/>
          <w:szCs w:val="20"/>
        </w:rPr>
        <w:t xml:space="preserve">Группа 19-29 чел. + 2 бесплатно - 2850 руб./чел </w:t>
      </w:r>
    </w:p>
    <w:p w:rsidR="002C686C" w:rsidRPr="002C686C" w:rsidRDefault="002C686C" w:rsidP="002C686C">
      <w:pPr>
        <w:spacing w:after="0" w:line="240" w:lineRule="auto"/>
        <w:rPr>
          <w:rFonts w:cstheme="minorHAnsi"/>
          <w:bCs/>
          <w:sz w:val="20"/>
          <w:szCs w:val="20"/>
        </w:rPr>
      </w:pPr>
      <w:r w:rsidRPr="002C686C">
        <w:rPr>
          <w:rFonts w:cstheme="minorHAnsi"/>
          <w:bCs/>
          <w:sz w:val="20"/>
          <w:szCs w:val="20"/>
        </w:rPr>
        <w:t xml:space="preserve">Группа 30-39 чел. + 3 бесплатно - 2400 руб./чел </w:t>
      </w:r>
    </w:p>
    <w:p w:rsidR="002C686C" w:rsidRPr="002C686C" w:rsidRDefault="002C686C" w:rsidP="002C686C">
      <w:pPr>
        <w:spacing w:after="0" w:line="240" w:lineRule="auto"/>
        <w:rPr>
          <w:rFonts w:cstheme="minorHAnsi"/>
          <w:bCs/>
          <w:sz w:val="20"/>
          <w:szCs w:val="20"/>
        </w:rPr>
      </w:pPr>
      <w:r w:rsidRPr="002C686C">
        <w:rPr>
          <w:rFonts w:cstheme="minorHAnsi"/>
          <w:bCs/>
          <w:sz w:val="20"/>
          <w:szCs w:val="20"/>
        </w:rPr>
        <w:t>Группа 40-49 чел. + 4 бесплатно -</w:t>
      </w:r>
      <w:r w:rsidRPr="002C686C">
        <w:rPr>
          <w:rFonts w:cstheme="minorHAnsi"/>
          <w:bCs/>
          <w:sz w:val="20"/>
          <w:szCs w:val="20"/>
        </w:rPr>
        <w:tab/>
        <w:t>2200 руб./чел</w:t>
      </w:r>
    </w:p>
    <w:p w:rsid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2C686C" w:rsidRP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ЧТО ВКЛЮЧЕНО</w:t>
      </w:r>
    </w:p>
    <w:p w:rsidR="002C686C" w:rsidRPr="002C686C" w:rsidRDefault="002C686C" w:rsidP="002C686C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2C686C" w:rsidRPr="002C686C" w:rsidRDefault="002C686C" w:rsidP="002C686C">
      <w:pPr>
        <w:spacing w:after="0" w:line="240" w:lineRule="auto"/>
        <w:rPr>
          <w:rFonts w:cstheme="minorHAnsi"/>
          <w:bCs/>
          <w:sz w:val="20"/>
          <w:szCs w:val="20"/>
        </w:rPr>
      </w:pPr>
      <w:r w:rsidRPr="002C686C">
        <w:rPr>
          <w:rFonts w:cstheme="minorHAnsi"/>
          <w:bCs/>
          <w:sz w:val="20"/>
          <w:szCs w:val="20"/>
        </w:rPr>
        <w:t>1. Экскурсионное обслуживание по программе</w:t>
      </w:r>
    </w:p>
    <w:p w:rsidR="002C686C" w:rsidRPr="002C686C" w:rsidRDefault="002C686C" w:rsidP="002C686C">
      <w:pPr>
        <w:spacing w:after="0" w:line="240" w:lineRule="auto"/>
        <w:rPr>
          <w:rFonts w:cstheme="minorHAnsi"/>
          <w:bCs/>
          <w:sz w:val="20"/>
          <w:szCs w:val="20"/>
        </w:rPr>
      </w:pPr>
      <w:r w:rsidRPr="002C686C">
        <w:rPr>
          <w:rFonts w:cstheme="minorHAnsi"/>
          <w:bCs/>
          <w:sz w:val="20"/>
          <w:szCs w:val="20"/>
        </w:rPr>
        <w:t xml:space="preserve">2. Билеты в музеи </w:t>
      </w:r>
    </w:p>
    <w:p w:rsidR="002C686C" w:rsidRPr="002C686C" w:rsidRDefault="002C686C" w:rsidP="002C686C">
      <w:pPr>
        <w:spacing w:after="0" w:line="240" w:lineRule="auto"/>
        <w:rPr>
          <w:rFonts w:cstheme="minorHAnsi"/>
          <w:bCs/>
          <w:sz w:val="20"/>
          <w:szCs w:val="20"/>
        </w:rPr>
      </w:pPr>
      <w:r w:rsidRPr="002C686C">
        <w:rPr>
          <w:rFonts w:cstheme="minorHAnsi"/>
          <w:bCs/>
          <w:sz w:val="20"/>
          <w:szCs w:val="20"/>
        </w:rPr>
        <w:t>3. Транспортное обслуживание по программе</w:t>
      </w:r>
    </w:p>
    <w:p w:rsidR="002C686C" w:rsidRPr="002C686C" w:rsidRDefault="002C686C" w:rsidP="002C686C">
      <w:pPr>
        <w:spacing w:after="0" w:line="240" w:lineRule="auto"/>
        <w:rPr>
          <w:rFonts w:cstheme="minorHAnsi"/>
          <w:bCs/>
          <w:sz w:val="20"/>
          <w:szCs w:val="20"/>
        </w:rPr>
      </w:pPr>
      <w:r w:rsidRPr="002C686C">
        <w:rPr>
          <w:rFonts w:cstheme="minorHAnsi"/>
          <w:bCs/>
          <w:sz w:val="20"/>
          <w:szCs w:val="20"/>
        </w:rPr>
        <w:t>4. Обед (комплексное меню)</w:t>
      </w:r>
    </w:p>
    <w:sectPr w:rsidR="002C686C" w:rsidRPr="002C686C">
      <w:headerReference w:type="default" r:id="rId8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0AA1" w:rsidRDefault="005D0AA1">
      <w:pPr>
        <w:spacing w:after="0" w:line="240" w:lineRule="auto"/>
      </w:pPr>
      <w:r>
        <w:separator/>
      </w:r>
    </w:p>
  </w:endnote>
  <w:endnote w:type="continuationSeparator" w:id="0">
    <w:p w:rsidR="005D0AA1" w:rsidRDefault="005D0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0AA1" w:rsidRDefault="005D0AA1">
      <w:pPr>
        <w:spacing w:after="0" w:line="240" w:lineRule="auto"/>
      </w:pPr>
      <w:r>
        <w:separator/>
      </w:r>
    </w:p>
  </w:footnote>
  <w:footnote w:type="continuationSeparator" w:id="0">
    <w:p w:rsidR="005D0AA1" w:rsidRDefault="005D0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3C01" w:rsidRDefault="005D0AA1">
    <w:pPr>
      <w:pStyle w:val="af4"/>
      <w:ind w:left="-567"/>
    </w:pPr>
    <w:r>
      <w:rPr>
        <w:noProof/>
        <w:lang w:eastAsia="ru-RU"/>
      </w:rPr>
      <w:drawing>
        <wp:inline distT="0" distB="0" distL="0" distR="0">
          <wp:extent cx="5940425" cy="1263650"/>
          <wp:effectExtent l="0" t="0" r="3175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шапка_документа.tif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940425" cy="1263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3C01" w:rsidRDefault="00FB3C01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C01"/>
    <w:rsid w:val="002C686C"/>
    <w:rsid w:val="005D0AA1"/>
    <w:rsid w:val="00797A2F"/>
    <w:rsid w:val="009E3C2A"/>
    <w:rsid w:val="00FB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CB8AF"/>
  <w15:docId w15:val="{57AA80E5-603F-499D-B047-FA8768F85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c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2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9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6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4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1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7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0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5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8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7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0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6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0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1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8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6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9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1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8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6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7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75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6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440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7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45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9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11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15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47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21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9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848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3852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76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0629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62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210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867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1013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127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3</cp:revision>
  <dcterms:created xsi:type="dcterms:W3CDTF">2023-02-20T10:33:00Z</dcterms:created>
  <dcterms:modified xsi:type="dcterms:W3CDTF">2023-02-20T10:43:00Z</dcterms:modified>
</cp:coreProperties>
</file>