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A6043" w14:textId="77777777" w:rsidR="00742764" w:rsidRDefault="001B6888" w:rsidP="00742764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190C6E5" wp14:editId="3A2B1895">
                <wp:simplePos x="0" y="0"/>
                <wp:positionH relativeFrom="margin">
                  <wp:posOffset>116840</wp:posOffset>
                </wp:positionH>
                <wp:positionV relativeFrom="paragraph">
                  <wp:posOffset>163830</wp:posOffset>
                </wp:positionV>
                <wp:extent cx="4143375" cy="742950"/>
                <wp:effectExtent l="0" t="0" r="9525" b="0"/>
                <wp:wrapNone/>
                <wp:docPr id="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74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4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531F7" w14:textId="77777777" w:rsidR="009F5039" w:rsidRDefault="009F5039" w:rsidP="00FC3C68">
                            <w:pPr>
                              <w:pStyle w:val="2"/>
                            </w:pPr>
                            <w:bookmarkStart w:id="0" w:name="_ПРОГРАММА_ТУРА_«ЧАЙ_1"/>
                            <w:bookmarkEnd w:id="0"/>
                            <w:r w:rsidRPr="001B6888">
                              <w:t>ПРОГРАММА ТУРА «ЧАЙ ДА ПРЯНИК»</w:t>
                            </w:r>
                          </w:p>
                          <w:p w14:paraId="439AB6C8" w14:textId="77777777" w:rsidR="009F5039" w:rsidRDefault="009F5039" w:rsidP="00FC3C68">
                            <w:pPr>
                              <w:pStyle w:val="2"/>
                              <w:rPr>
                                <w:rFonts w:cstheme="minorHAnsi"/>
                              </w:rPr>
                            </w:pPr>
                            <w:r w:rsidRPr="001B6888">
                              <w:t>(3 дня + 2 ночи)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0C6E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.2pt;margin-top:12.9pt;width:326.25pt;height:5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" stroked="f">
                <v:fill opacity="61680f"/>
                <v:textbox>
                  <w:txbxContent>
                    <w:p w14:paraId="524531F7" w14:textId="77777777" w:rsidR="009F5039" w:rsidRDefault="009F5039" w:rsidP="00FC3C68">
                      <w:pPr>
                        <w:pStyle w:val="2"/>
                      </w:pPr>
                      <w:bookmarkStart w:id="1" w:name="_ПРОГРАММА_ТУРА_«ЧАЙ_1"/>
                      <w:bookmarkEnd w:id="1"/>
                      <w:r w:rsidRPr="001B6888">
                        <w:t>ПРОГРАММА ТУРА «ЧАЙ ДА ПРЯНИК»</w:t>
                      </w:r>
                    </w:p>
                    <w:p w14:paraId="439AB6C8" w14:textId="77777777" w:rsidR="009F5039" w:rsidRDefault="009F5039" w:rsidP="00FC3C68">
                      <w:pPr>
                        <w:pStyle w:val="2"/>
                        <w:rPr>
                          <w:rFonts w:cstheme="minorHAnsi"/>
                        </w:rPr>
                      </w:pPr>
                      <w:r w:rsidRPr="001B6888">
                        <w:t>(3 дня + 2 ночи)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225ADA5B" wp14:editId="1277A0D0">
            <wp:extent cx="5876925" cy="3092512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800городец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95"/>
                    <a:stretch/>
                  </pic:blipFill>
                  <pic:spPr bwMode="auto">
                    <a:xfrm>
                      <a:off x="0" y="0"/>
                      <a:ext cx="5891197" cy="3100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0BF062" w14:textId="77777777" w:rsidR="00742764" w:rsidRDefault="00742764" w:rsidP="00742764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2B11DE28" w14:textId="77777777" w:rsidR="001B6888" w:rsidRPr="001B6888" w:rsidRDefault="001B6888" w:rsidP="001B6888">
      <w:pPr>
        <w:spacing w:after="0" w:line="240" w:lineRule="auto"/>
        <w:rPr>
          <w:rFonts w:cstheme="minorHAnsi"/>
          <w:b/>
          <w:sz w:val="20"/>
          <w:szCs w:val="20"/>
        </w:rPr>
      </w:pPr>
      <w:r w:rsidRPr="001B6888">
        <w:rPr>
          <w:rFonts w:cstheme="minorHAnsi"/>
          <w:b/>
          <w:sz w:val="20"/>
          <w:szCs w:val="20"/>
        </w:rPr>
        <w:t>В Нижнем Новгороде, как в волшебном зеркале, отразились целых восемь веков - княжеские усобицы русского Средневековья, подвиг Нижегородского ополчения в годы Смутного времени, роскошь и нищета Нижегородской ярмарки, промышленный город Горький.</w:t>
      </w:r>
    </w:p>
    <w:p w14:paraId="6784766D" w14:textId="77777777" w:rsidR="001B6888" w:rsidRPr="001B6888" w:rsidRDefault="001B6888" w:rsidP="001B688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FC021E4" w14:textId="77777777" w:rsidR="001B6888" w:rsidRPr="001B6888" w:rsidRDefault="001B6888" w:rsidP="001B6888">
      <w:pPr>
        <w:spacing w:after="0" w:line="240" w:lineRule="auto"/>
        <w:rPr>
          <w:rFonts w:cstheme="minorHAnsi"/>
          <w:b/>
          <w:sz w:val="20"/>
          <w:szCs w:val="20"/>
        </w:rPr>
      </w:pPr>
      <w:r w:rsidRPr="001B6888">
        <w:rPr>
          <w:rFonts w:cstheme="minorHAnsi"/>
          <w:b/>
          <w:sz w:val="20"/>
          <w:szCs w:val="20"/>
        </w:rPr>
        <w:t>А в Городце встретят нас деревянные дома, украшенные затейливой резьбой, и маленькие, уютные музеи. Город славится своими мастерами - здесь пекут медовые пряники по старинному рецепту, расписывают яркими узорами домашнюю утварь, расшивают золотом великолепные платки и накидки, делают забавные игрушки из глины</w:t>
      </w:r>
    </w:p>
    <w:p w14:paraId="68E1100D" w14:textId="77777777" w:rsidR="001B6888" w:rsidRPr="001B6888" w:rsidRDefault="001B6888" w:rsidP="001B688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D31B5F7" w14:textId="77777777" w:rsidR="001B6888" w:rsidRDefault="001B6888" w:rsidP="001B6888">
      <w:pPr>
        <w:spacing w:after="0" w:line="240" w:lineRule="auto"/>
        <w:rPr>
          <w:rFonts w:cstheme="minorHAnsi"/>
          <w:b/>
          <w:sz w:val="20"/>
          <w:szCs w:val="20"/>
        </w:rPr>
      </w:pPr>
      <w:r w:rsidRPr="001B6888">
        <w:rPr>
          <w:rFonts w:cstheme="minorHAnsi"/>
          <w:b/>
          <w:sz w:val="20"/>
          <w:szCs w:val="20"/>
        </w:rPr>
        <w:t>Эти два города отлично дополняют друг друга, как чай с Нижегородской ярмарки и сладкий городецкий пряник. Города-соседи Нижний и Городец ждут гостей!</w:t>
      </w:r>
    </w:p>
    <w:p w14:paraId="171E8625" w14:textId="77777777" w:rsidR="001B6888" w:rsidRDefault="001B6888" w:rsidP="00742764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9DD01FC" w14:textId="77777777" w:rsidR="00486805" w:rsidRPr="007E72E1" w:rsidRDefault="00486805" w:rsidP="0048680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E72E1">
        <w:rPr>
          <w:rFonts w:cstheme="minorHAnsi"/>
          <w:b/>
          <w:bCs/>
          <w:sz w:val="20"/>
          <w:szCs w:val="20"/>
        </w:rPr>
        <w:t>ДЕНЬ 1. НИЖНИЙ НОВГОРОД (6 часов)</w:t>
      </w:r>
    </w:p>
    <w:p w14:paraId="7EA1E2C8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</w:p>
    <w:p w14:paraId="23860260" w14:textId="77777777" w:rsidR="00486805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  <w:r w:rsidRPr="000822AD">
        <w:rPr>
          <w:rFonts w:cstheme="minorHAnsi"/>
          <w:sz w:val="20"/>
          <w:szCs w:val="20"/>
        </w:rPr>
        <w:t>Встреча группы в Н.Новгороде</w:t>
      </w:r>
      <w:r>
        <w:rPr>
          <w:rFonts w:cstheme="minorHAnsi"/>
          <w:sz w:val="20"/>
          <w:szCs w:val="20"/>
        </w:rPr>
        <w:t>, т</w:t>
      </w:r>
      <w:r w:rsidRPr="000822AD">
        <w:rPr>
          <w:rFonts w:cstheme="minorHAnsi"/>
          <w:sz w:val="20"/>
          <w:szCs w:val="20"/>
        </w:rPr>
        <w:t xml:space="preserve">рансфер в исторический центр города </w:t>
      </w:r>
    </w:p>
    <w:p w14:paraId="6715F01E" w14:textId="77777777" w:rsidR="00486805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</w:p>
    <w:p w14:paraId="4FA9A788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  <w:r w:rsidRPr="000822AD">
        <w:rPr>
          <w:rFonts w:cstheme="minorHAnsi"/>
          <w:sz w:val="20"/>
          <w:szCs w:val="20"/>
        </w:rPr>
        <w:t xml:space="preserve">Экскурсионная программа (автобусно-пешеходная)   </w:t>
      </w:r>
    </w:p>
    <w:p w14:paraId="3A8CF72E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</w:p>
    <w:p w14:paraId="4CF37355" w14:textId="77777777" w:rsidR="00486805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  <w:r w:rsidRPr="007E72E1">
        <w:rPr>
          <w:rFonts w:cstheme="minorHAnsi"/>
          <w:b/>
          <w:bCs/>
          <w:sz w:val="20"/>
          <w:szCs w:val="20"/>
        </w:rPr>
        <w:t>Стрелка</w:t>
      </w:r>
      <w:r w:rsidRPr="000822AD">
        <w:rPr>
          <w:rFonts w:cstheme="minorHAnsi"/>
          <w:sz w:val="20"/>
          <w:szCs w:val="20"/>
        </w:rPr>
        <w:t xml:space="preserve"> - место слияния Оки и Волги, смотровая площадка, откуда открывается вид на речную гладь и высокое Правобережье, украшенное красным ожерельем стен Нижегородского Кремля  </w:t>
      </w:r>
    </w:p>
    <w:p w14:paraId="329C52A1" w14:textId="77777777" w:rsidR="00486805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</w:p>
    <w:p w14:paraId="321AC0A8" w14:textId="77777777" w:rsidR="00486805" w:rsidRPr="003F2D65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  <w:r w:rsidRPr="003F2D65">
        <w:rPr>
          <w:rFonts w:cstheme="minorHAnsi"/>
          <w:b/>
          <w:bCs/>
          <w:sz w:val="20"/>
          <w:szCs w:val="20"/>
        </w:rPr>
        <w:t>Нижневолжская набережная</w:t>
      </w:r>
      <w:r w:rsidRPr="003F2D65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</w:rPr>
        <w:t>отсюда по склону холма поднимается гигантской восьмеркой Чкаловская лестница.  Здесь установлен памятник Оленю – символ Нижнего Новгорода</w:t>
      </w:r>
    </w:p>
    <w:p w14:paraId="475DC286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</w:p>
    <w:p w14:paraId="72FC722F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  <w:r w:rsidRPr="000822AD">
        <w:rPr>
          <w:rFonts w:cstheme="minorHAnsi"/>
          <w:sz w:val="20"/>
          <w:szCs w:val="20"/>
        </w:rPr>
        <w:t xml:space="preserve">Обед   </w:t>
      </w:r>
    </w:p>
    <w:p w14:paraId="59B5574E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</w:p>
    <w:p w14:paraId="1CE32A46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  <w:r w:rsidRPr="000822AD">
        <w:rPr>
          <w:rFonts w:cstheme="minorHAnsi"/>
          <w:sz w:val="20"/>
          <w:szCs w:val="20"/>
        </w:rPr>
        <w:t xml:space="preserve">Экскурсионная программа (пешеходная)   </w:t>
      </w:r>
    </w:p>
    <w:p w14:paraId="51D97839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</w:p>
    <w:p w14:paraId="1EE616C6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  <w:r w:rsidRPr="007E72E1">
        <w:rPr>
          <w:rFonts w:cstheme="minorHAnsi"/>
          <w:b/>
          <w:bCs/>
          <w:sz w:val="20"/>
          <w:szCs w:val="20"/>
        </w:rPr>
        <w:t>Нижегородский кремль</w:t>
      </w:r>
      <w:r w:rsidRPr="000822AD">
        <w:rPr>
          <w:rFonts w:cstheme="minorHAnsi"/>
          <w:sz w:val="20"/>
          <w:szCs w:val="20"/>
        </w:rPr>
        <w:t xml:space="preserve"> – могучая древняя крепость, сердце Нижнего Новгорода, место последнего упокоения Козьмы Минина. С высоты Кремлевского холма открываются прекраснейшие виды на слияние Волги и Оки и лесное Заволжье   </w:t>
      </w:r>
    </w:p>
    <w:p w14:paraId="7C046B44" w14:textId="77777777" w:rsidR="00486805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</w:p>
    <w:p w14:paraId="5093F887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  <w:r w:rsidRPr="007E72E1">
        <w:rPr>
          <w:rFonts w:cstheme="minorHAnsi"/>
          <w:b/>
          <w:bCs/>
          <w:sz w:val="20"/>
          <w:szCs w:val="20"/>
        </w:rPr>
        <w:lastRenderedPageBreak/>
        <w:t xml:space="preserve">Верхневолжская набережная </w:t>
      </w:r>
      <w:r w:rsidRPr="000822AD">
        <w:rPr>
          <w:rFonts w:cstheme="minorHAnsi"/>
          <w:sz w:val="20"/>
          <w:szCs w:val="20"/>
        </w:rPr>
        <w:t xml:space="preserve">– излюбленное место прогулок нижегородцев со времен Николая I. С одной стороны – речные дали и ландшафтный парк Волжский откос, с другой – великолепные особняки  </w:t>
      </w:r>
    </w:p>
    <w:p w14:paraId="57B23160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</w:p>
    <w:p w14:paraId="6A1D2403" w14:textId="77777777" w:rsidR="00486805" w:rsidRPr="007E72E1" w:rsidRDefault="00486805" w:rsidP="0048680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E72E1">
        <w:rPr>
          <w:rFonts w:cstheme="minorHAnsi"/>
          <w:b/>
          <w:bCs/>
          <w:sz w:val="20"/>
          <w:szCs w:val="20"/>
        </w:rPr>
        <w:t>Экскурсия в один из филиалов Нижегородского историко-архитектурного музея-заповедника (на выбор, с учетом графика работы):</w:t>
      </w:r>
    </w:p>
    <w:p w14:paraId="7AFB75C1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</w:p>
    <w:p w14:paraId="1BE1782F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  <w:r w:rsidRPr="007E72E1">
        <w:rPr>
          <w:rFonts w:cstheme="minorHAnsi"/>
          <w:b/>
          <w:bCs/>
          <w:sz w:val="20"/>
          <w:szCs w:val="20"/>
        </w:rPr>
        <w:t xml:space="preserve">1) Усадьба Рукавишниковых </w:t>
      </w:r>
      <w:r w:rsidRPr="000822AD">
        <w:rPr>
          <w:rFonts w:cstheme="minorHAnsi"/>
          <w:sz w:val="20"/>
          <w:szCs w:val="20"/>
        </w:rPr>
        <w:t>- пышный, богато украшенный лепниной «почти дворец» - в прошлом собственность Рукавишниковых - богатейшего купеческого рода. Сегодня здесь можно найти удивительные вещи из частных коллекций состоятельных нижегородцев, реквизированные после революции, а также полюбоваться восстановленным интерьером дома</w:t>
      </w:r>
    </w:p>
    <w:p w14:paraId="33CC5B59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</w:p>
    <w:p w14:paraId="41D9289E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  <w:r w:rsidRPr="007E72E1">
        <w:rPr>
          <w:rFonts w:cstheme="minorHAnsi"/>
          <w:b/>
          <w:bCs/>
          <w:sz w:val="20"/>
          <w:szCs w:val="20"/>
        </w:rPr>
        <w:t>2) Боевой ход Нижегородского Кремля</w:t>
      </w:r>
      <w:r w:rsidRPr="000822AD">
        <w:rPr>
          <w:rFonts w:cstheme="minorHAnsi"/>
          <w:sz w:val="20"/>
          <w:szCs w:val="20"/>
        </w:rPr>
        <w:t xml:space="preserve"> - мы поднимемся на стену Кремля, туда, где веками несли свою службу защитники крепости. Сотрудники музея расскажут нам о боевом прошлом Нижнего Новгорода - форпоста Владимиро-Суздальского княжества</w:t>
      </w:r>
    </w:p>
    <w:p w14:paraId="42F81395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</w:p>
    <w:p w14:paraId="42142155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  <w:r w:rsidRPr="007E72E1">
        <w:rPr>
          <w:rFonts w:cstheme="minorHAnsi"/>
          <w:b/>
          <w:bCs/>
          <w:sz w:val="20"/>
          <w:szCs w:val="20"/>
        </w:rPr>
        <w:t>3) Подземелье Нижегородского Кремля</w:t>
      </w:r>
      <w:r w:rsidRPr="000822AD">
        <w:rPr>
          <w:rFonts w:cstheme="minorHAnsi"/>
          <w:sz w:val="20"/>
          <w:szCs w:val="20"/>
        </w:rPr>
        <w:t xml:space="preserve"> - мы оценим мастерство древних зодчих, сделавших кремль неприступным со всех сторон, и почувствуем на себе, каково это, оказаться в каземате - "каменном мешке" (ограничение по возрасту - строго 12+)</w:t>
      </w:r>
    </w:p>
    <w:p w14:paraId="194F8A6E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</w:p>
    <w:p w14:paraId="1B7E5B8E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  <w:r w:rsidRPr="000822AD">
        <w:rPr>
          <w:rFonts w:cstheme="minorHAnsi"/>
          <w:sz w:val="20"/>
          <w:szCs w:val="20"/>
        </w:rPr>
        <w:t>Трансфер в отель, заселение</w:t>
      </w:r>
    </w:p>
    <w:p w14:paraId="3C91AECD" w14:textId="77777777" w:rsidR="00D942CC" w:rsidRPr="000822AD" w:rsidRDefault="00D942CC" w:rsidP="00D942CC">
      <w:pPr>
        <w:spacing w:after="0" w:line="240" w:lineRule="auto"/>
        <w:rPr>
          <w:rFonts w:cstheme="minorHAnsi"/>
          <w:sz w:val="20"/>
          <w:szCs w:val="20"/>
        </w:rPr>
      </w:pPr>
    </w:p>
    <w:p w14:paraId="3BEBCE28" w14:textId="77777777" w:rsidR="00D942CC" w:rsidRPr="00D942CC" w:rsidRDefault="00D942CC" w:rsidP="00D942C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942CC">
        <w:rPr>
          <w:rFonts w:cstheme="minorHAnsi"/>
          <w:b/>
          <w:bCs/>
          <w:sz w:val="20"/>
          <w:szCs w:val="20"/>
        </w:rPr>
        <w:t>ДЕНЬ 2. НИЖНИЙ НОВГОРОД И ГОРОДЕЦ (7 часов)</w:t>
      </w:r>
    </w:p>
    <w:p w14:paraId="6050ACA5" w14:textId="77777777" w:rsidR="00D942CC" w:rsidRPr="000822AD" w:rsidRDefault="00D942CC" w:rsidP="00D942CC">
      <w:pPr>
        <w:spacing w:after="0" w:line="240" w:lineRule="auto"/>
        <w:rPr>
          <w:rFonts w:cstheme="minorHAnsi"/>
          <w:sz w:val="20"/>
          <w:szCs w:val="20"/>
        </w:rPr>
      </w:pPr>
    </w:p>
    <w:p w14:paraId="206CA6CB" w14:textId="03FC0051" w:rsidR="00D942CC" w:rsidRPr="000822AD" w:rsidRDefault="00D942CC" w:rsidP="00D942CC">
      <w:pPr>
        <w:spacing w:after="0" w:line="240" w:lineRule="auto"/>
        <w:rPr>
          <w:rFonts w:cstheme="minorHAnsi"/>
          <w:sz w:val="20"/>
          <w:szCs w:val="20"/>
        </w:rPr>
      </w:pPr>
      <w:r w:rsidRPr="000822AD">
        <w:rPr>
          <w:rFonts w:cstheme="minorHAnsi"/>
          <w:sz w:val="20"/>
          <w:szCs w:val="20"/>
        </w:rPr>
        <w:t>Завтрак в отеле, освобождение номеров, выезд из отеля</w:t>
      </w:r>
      <w:r>
        <w:rPr>
          <w:rFonts w:cstheme="minorHAnsi"/>
          <w:sz w:val="20"/>
          <w:szCs w:val="20"/>
        </w:rPr>
        <w:t>, т</w:t>
      </w:r>
      <w:r w:rsidRPr="000822AD">
        <w:rPr>
          <w:rFonts w:cstheme="minorHAnsi"/>
          <w:sz w:val="20"/>
          <w:szCs w:val="20"/>
        </w:rPr>
        <w:t>рансфер в Городец с экскурсионным сопровождением (1,5 часа)</w:t>
      </w:r>
    </w:p>
    <w:p w14:paraId="034789C6" w14:textId="77777777" w:rsidR="00D942CC" w:rsidRPr="000822AD" w:rsidRDefault="00D942CC" w:rsidP="00D942CC">
      <w:pPr>
        <w:spacing w:after="0" w:line="240" w:lineRule="auto"/>
        <w:rPr>
          <w:rFonts w:cstheme="minorHAnsi"/>
          <w:sz w:val="20"/>
          <w:szCs w:val="20"/>
        </w:rPr>
      </w:pPr>
    </w:p>
    <w:p w14:paraId="6A7D241A" w14:textId="77777777" w:rsidR="00D942CC" w:rsidRPr="00D942CC" w:rsidRDefault="00D942CC" w:rsidP="00D942C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942CC">
        <w:rPr>
          <w:rFonts w:cstheme="minorHAnsi"/>
          <w:b/>
          <w:bCs/>
          <w:sz w:val="20"/>
          <w:szCs w:val="20"/>
        </w:rPr>
        <w:t>СУПЕР-БОНУС: во время трансфера вы можете выбрать</w:t>
      </w:r>
    </w:p>
    <w:p w14:paraId="5DDEFBF9" w14:textId="77777777" w:rsidR="00D942CC" w:rsidRPr="00D942CC" w:rsidRDefault="00D942CC" w:rsidP="00D942C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942CC">
        <w:rPr>
          <w:rFonts w:cstheme="minorHAnsi"/>
          <w:b/>
          <w:bCs/>
          <w:sz w:val="20"/>
          <w:szCs w:val="20"/>
        </w:rPr>
        <w:t>1) традиционную путевую информацию от гида</w:t>
      </w:r>
    </w:p>
    <w:p w14:paraId="4E7559F8" w14:textId="75A4DFF7" w:rsidR="00D942CC" w:rsidRPr="00D942CC" w:rsidRDefault="00D942CC" w:rsidP="00D942C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942CC">
        <w:rPr>
          <w:rFonts w:cstheme="minorHAnsi"/>
          <w:b/>
          <w:bCs/>
          <w:sz w:val="20"/>
          <w:szCs w:val="20"/>
        </w:rPr>
        <w:t>2) аудио-спектакль «Путешествие с тревел-блогером Настей Дорожкиной и писателем Аристархом Кержаковым»</w:t>
      </w:r>
    </w:p>
    <w:p w14:paraId="0709691F" w14:textId="77777777" w:rsidR="00D942CC" w:rsidRPr="000822AD" w:rsidRDefault="00D942CC" w:rsidP="00D942CC">
      <w:pPr>
        <w:spacing w:after="0" w:line="240" w:lineRule="auto"/>
        <w:rPr>
          <w:rFonts w:cstheme="minorHAnsi"/>
          <w:sz w:val="20"/>
          <w:szCs w:val="20"/>
        </w:rPr>
      </w:pPr>
    </w:p>
    <w:p w14:paraId="0F127E91" w14:textId="77777777" w:rsidR="00D942CC" w:rsidRPr="000822AD" w:rsidRDefault="00D942CC" w:rsidP="00D942CC">
      <w:pPr>
        <w:spacing w:after="0" w:line="240" w:lineRule="auto"/>
        <w:rPr>
          <w:rFonts w:cstheme="minorHAnsi"/>
          <w:sz w:val="20"/>
          <w:szCs w:val="20"/>
        </w:rPr>
      </w:pPr>
      <w:r w:rsidRPr="000822AD">
        <w:rPr>
          <w:rFonts w:cstheme="minorHAnsi"/>
          <w:sz w:val="20"/>
          <w:szCs w:val="20"/>
        </w:rPr>
        <w:t>Экскурсия по историческому центру Городца (пешеходная)</w:t>
      </w:r>
    </w:p>
    <w:p w14:paraId="538E2BE9" w14:textId="77777777" w:rsidR="00D942CC" w:rsidRPr="000822AD" w:rsidRDefault="00D942CC" w:rsidP="00D942CC">
      <w:pPr>
        <w:spacing w:after="0" w:line="240" w:lineRule="auto"/>
        <w:rPr>
          <w:rFonts w:cstheme="minorHAnsi"/>
          <w:sz w:val="20"/>
          <w:szCs w:val="20"/>
        </w:rPr>
      </w:pPr>
    </w:p>
    <w:p w14:paraId="10375C12" w14:textId="77777777" w:rsidR="00D942CC" w:rsidRPr="000822AD" w:rsidRDefault="00D942CC" w:rsidP="00D942CC">
      <w:pPr>
        <w:spacing w:after="0" w:line="240" w:lineRule="auto"/>
        <w:rPr>
          <w:rFonts w:cstheme="minorHAnsi"/>
          <w:sz w:val="20"/>
          <w:szCs w:val="20"/>
        </w:rPr>
      </w:pPr>
      <w:r w:rsidRPr="00D942CC">
        <w:rPr>
          <w:rFonts w:cstheme="minorHAnsi"/>
          <w:b/>
          <w:bCs/>
          <w:sz w:val="20"/>
          <w:szCs w:val="20"/>
        </w:rPr>
        <w:t>Городец</w:t>
      </w:r>
      <w:r w:rsidRPr="000822AD">
        <w:rPr>
          <w:rFonts w:cstheme="minorHAnsi"/>
          <w:sz w:val="20"/>
          <w:szCs w:val="20"/>
        </w:rPr>
        <w:t xml:space="preserve"> - сказочный городок, как минимум на полвека старше Нижнего. Невелик, но приятен. В старом городе - дома и домики постройки 19 в., в них – многочисленные маленькие, по-домашнему уютные музеи</w:t>
      </w:r>
    </w:p>
    <w:p w14:paraId="36D3CA86" w14:textId="77777777" w:rsidR="00D942CC" w:rsidRPr="000822AD" w:rsidRDefault="00D942CC" w:rsidP="00D942CC">
      <w:pPr>
        <w:spacing w:after="0" w:line="240" w:lineRule="auto"/>
        <w:rPr>
          <w:rFonts w:cstheme="minorHAnsi"/>
          <w:sz w:val="20"/>
          <w:szCs w:val="20"/>
        </w:rPr>
      </w:pPr>
      <w:r w:rsidRPr="000822AD">
        <w:rPr>
          <w:rFonts w:cstheme="minorHAnsi"/>
          <w:sz w:val="20"/>
          <w:szCs w:val="20"/>
        </w:rPr>
        <w:t xml:space="preserve"> </w:t>
      </w:r>
    </w:p>
    <w:p w14:paraId="760D420E" w14:textId="77777777" w:rsidR="00D942CC" w:rsidRPr="000822AD" w:rsidRDefault="00D942CC" w:rsidP="00D942CC">
      <w:pPr>
        <w:spacing w:after="0" w:line="240" w:lineRule="auto"/>
        <w:rPr>
          <w:rFonts w:cstheme="minorHAnsi"/>
          <w:sz w:val="20"/>
          <w:szCs w:val="20"/>
        </w:rPr>
      </w:pPr>
      <w:r w:rsidRPr="00D942CC">
        <w:rPr>
          <w:rFonts w:cstheme="minorHAnsi"/>
          <w:b/>
          <w:bCs/>
          <w:sz w:val="20"/>
          <w:szCs w:val="20"/>
        </w:rPr>
        <w:t>Музей «Городец на Волге»</w:t>
      </w:r>
      <w:r w:rsidRPr="000822AD">
        <w:rPr>
          <w:rFonts w:cstheme="minorHAnsi"/>
          <w:sz w:val="20"/>
          <w:szCs w:val="20"/>
        </w:rPr>
        <w:t xml:space="preserve"> - здесь вы окунетесь в жизнь купецкую-городецкую, познакомитесь с речными промыслами и узнаете много удивительного о непростом бурлацком труде </w:t>
      </w:r>
    </w:p>
    <w:p w14:paraId="75AC08F2" w14:textId="77777777" w:rsidR="00D942CC" w:rsidRPr="000822AD" w:rsidRDefault="00D942CC" w:rsidP="00D942CC">
      <w:pPr>
        <w:spacing w:after="0" w:line="240" w:lineRule="auto"/>
        <w:rPr>
          <w:rFonts w:cstheme="minorHAnsi"/>
          <w:sz w:val="20"/>
          <w:szCs w:val="20"/>
        </w:rPr>
      </w:pPr>
    </w:p>
    <w:p w14:paraId="63E0217A" w14:textId="77777777" w:rsidR="00D942CC" w:rsidRPr="000822AD" w:rsidRDefault="00D942CC" w:rsidP="00D942CC">
      <w:pPr>
        <w:spacing w:after="0" w:line="240" w:lineRule="auto"/>
        <w:rPr>
          <w:rFonts w:cstheme="minorHAnsi"/>
          <w:sz w:val="20"/>
          <w:szCs w:val="20"/>
        </w:rPr>
      </w:pPr>
      <w:r w:rsidRPr="00D942CC">
        <w:rPr>
          <w:rFonts w:cstheme="minorHAnsi"/>
          <w:b/>
          <w:bCs/>
          <w:sz w:val="20"/>
          <w:szCs w:val="20"/>
        </w:rPr>
        <w:t>Музей Александра Невского</w:t>
      </w:r>
      <w:r w:rsidRPr="000822AD">
        <w:rPr>
          <w:rFonts w:cstheme="minorHAnsi"/>
          <w:sz w:val="20"/>
          <w:szCs w:val="20"/>
        </w:rPr>
        <w:t xml:space="preserve"> – богатая археологическая коллекция и мультимедийные технологии открывают нам мир русского Средневековья и рассказывают о жизни и подвигах князя Александра Ярославича, прозванного Невским </w:t>
      </w:r>
    </w:p>
    <w:p w14:paraId="28711F03" w14:textId="77777777" w:rsidR="00D942CC" w:rsidRPr="000822AD" w:rsidRDefault="00D942CC" w:rsidP="00D942CC">
      <w:pPr>
        <w:spacing w:after="0" w:line="240" w:lineRule="auto"/>
        <w:rPr>
          <w:rFonts w:cstheme="minorHAnsi"/>
          <w:sz w:val="20"/>
          <w:szCs w:val="20"/>
        </w:rPr>
      </w:pPr>
      <w:r w:rsidRPr="000822AD">
        <w:rPr>
          <w:rFonts w:cstheme="minorHAnsi"/>
          <w:sz w:val="20"/>
          <w:szCs w:val="20"/>
        </w:rPr>
        <w:t xml:space="preserve"> </w:t>
      </w:r>
    </w:p>
    <w:p w14:paraId="16BF79D4" w14:textId="486C7CD1" w:rsidR="00D942CC" w:rsidRPr="00D942CC" w:rsidRDefault="00D942CC" w:rsidP="00D942C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942CC">
        <w:rPr>
          <w:rFonts w:cstheme="minorHAnsi"/>
          <w:b/>
          <w:bCs/>
          <w:sz w:val="20"/>
          <w:szCs w:val="20"/>
        </w:rPr>
        <w:t>Мастер-класс по традиционным городецким промыслам (на выбор)</w:t>
      </w:r>
    </w:p>
    <w:p w14:paraId="4AB17549" w14:textId="77777777" w:rsidR="00D942CC" w:rsidRPr="000822AD" w:rsidRDefault="00D942CC" w:rsidP="00D942CC">
      <w:pPr>
        <w:spacing w:after="0" w:line="240" w:lineRule="auto"/>
        <w:rPr>
          <w:rFonts w:cstheme="minorHAnsi"/>
          <w:sz w:val="20"/>
          <w:szCs w:val="20"/>
        </w:rPr>
      </w:pPr>
    </w:p>
    <w:p w14:paraId="14ED3F00" w14:textId="77777777" w:rsidR="00D942CC" w:rsidRPr="000822AD" w:rsidRDefault="00D942CC" w:rsidP="00D942CC">
      <w:pPr>
        <w:spacing w:after="0" w:line="240" w:lineRule="auto"/>
        <w:rPr>
          <w:rFonts w:cstheme="minorHAnsi"/>
          <w:sz w:val="20"/>
          <w:szCs w:val="20"/>
        </w:rPr>
      </w:pPr>
      <w:r w:rsidRPr="000822AD">
        <w:rPr>
          <w:rFonts w:cstheme="minorHAnsi"/>
          <w:sz w:val="20"/>
          <w:szCs w:val="20"/>
        </w:rPr>
        <w:t>Обед</w:t>
      </w:r>
    </w:p>
    <w:p w14:paraId="6C968F6E" w14:textId="77777777" w:rsidR="00D942CC" w:rsidRPr="000822AD" w:rsidRDefault="00D942CC" w:rsidP="00D942CC">
      <w:pPr>
        <w:spacing w:after="0" w:line="240" w:lineRule="auto"/>
        <w:rPr>
          <w:rFonts w:cstheme="minorHAnsi"/>
          <w:sz w:val="20"/>
          <w:szCs w:val="20"/>
        </w:rPr>
      </w:pPr>
    </w:p>
    <w:p w14:paraId="67096426" w14:textId="77777777" w:rsidR="00D942CC" w:rsidRPr="000822AD" w:rsidRDefault="00D942CC" w:rsidP="00D942CC">
      <w:pPr>
        <w:spacing w:after="0" w:line="240" w:lineRule="auto"/>
        <w:rPr>
          <w:rFonts w:cstheme="minorHAnsi"/>
          <w:sz w:val="20"/>
          <w:szCs w:val="20"/>
        </w:rPr>
      </w:pPr>
      <w:r w:rsidRPr="000822AD">
        <w:rPr>
          <w:rFonts w:cstheme="minorHAnsi"/>
          <w:sz w:val="20"/>
          <w:szCs w:val="20"/>
        </w:rPr>
        <w:t>Трансфер в Нижний Новгород</w:t>
      </w:r>
    </w:p>
    <w:p w14:paraId="6E53E2F0" w14:textId="77777777" w:rsidR="00D942CC" w:rsidRPr="000822AD" w:rsidRDefault="00D942CC" w:rsidP="00D942CC">
      <w:pPr>
        <w:spacing w:after="0" w:line="240" w:lineRule="auto"/>
        <w:rPr>
          <w:rFonts w:cstheme="minorHAnsi"/>
          <w:sz w:val="20"/>
          <w:szCs w:val="20"/>
        </w:rPr>
      </w:pPr>
    </w:p>
    <w:p w14:paraId="280444BE" w14:textId="77777777" w:rsidR="00281D28" w:rsidRDefault="00281D2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14:paraId="233608ED" w14:textId="54C516B0" w:rsidR="00D942CC" w:rsidRPr="00D942CC" w:rsidRDefault="00D942CC" w:rsidP="00D942C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942CC">
        <w:rPr>
          <w:rFonts w:cstheme="minorHAnsi"/>
          <w:b/>
          <w:bCs/>
          <w:sz w:val="20"/>
          <w:szCs w:val="20"/>
        </w:rPr>
        <w:lastRenderedPageBreak/>
        <w:t>ДЕНЬ 3. НИЖНИЙ НОВГОРОД (7 часов)</w:t>
      </w:r>
    </w:p>
    <w:p w14:paraId="6B0129C3" w14:textId="77777777" w:rsidR="00D942CC" w:rsidRPr="000822AD" w:rsidRDefault="00D942CC" w:rsidP="00D942CC">
      <w:pPr>
        <w:spacing w:after="0" w:line="240" w:lineRule="auto"/>
        <w:rPr>
          <w:rFonts w:cstheme="minorHAnsi"/>
          <w:sz w:val="20"/>
          <w:szCs w:val="20"/>
        </w:rPr>
      </w:pPr>
    </w:p>
    <w:p w14:paraId="3F568BE3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  <w:r w:rsidRPr="000822AD">
        <w:rPr>
          <w:rFonts w:cstheme="minorHAnsi"/>
          <w:sz w:val="20"/>
          <w:szCs w:val="20"/>
        </w:rPr>
        <w:t>Завтрак в отеле</w:t>
      </w:r>
      <w:r>
        <w:rPr>
          <w:rFonts w:cstheme="minorHAnsi"/>
          <w:sz w:val="20"/>
          <w:szCs w:val="20"/>
        </w:rPr>
        <w:t>, о</w:t>
      </w:r>
      <w:r w:rsidRPr="000822AD">
        <w:rPr>
          <w:rFonts w:cstheme="minorHAnsi"/>
          <w:sz w:val="20"/>
          <w:szCs w:val="20"/>
        </w:rPr>
        <w:t xml:space="preserve">свобождение номеров, выезд из отеля   </w:t>
      </w:r>
    </w:p>
    <w:p w14:paraId="457441B2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  <w:r w:rsidRPr="000822AD">
        <w:rPr>
          <w:rFonts w:cstheme="minorHAnsi"/>
          <w:sz w:val="20"/>
          <w:szCs w:val="20"/>
        </w:rPr>
        <w:t xml:space="preserve">Экскурсионная программа (автобусно-пешеходная)   </w:t>
      </w:r>
    </w:p>
    <w:p w14:paraId="18092D65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</w:p>
    <w:p w14:paraId="331F4C77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  <w:r w:rsidRPr="007E72E1">
        <w:rPr>
          <w:rFonts w:cstheme="minorHAnsi"/>
          <w:b/>
          <w:bCs/>
          <w:sz w:val="20"/>
          <w:szCs w:val="20"/>
        </w:rPr>
        <w:t>Улица Рождественская</w:t>
      </w:r>
      <w:r w:rsidRPr="000822AD">
        <w:rPr>
          <w:rFonts w:cstheme="minorHAnsi"/>
          <w:sz w:val="20"/>
          <w:szCs w:val="20"/>
        </w:rPr>
        <w:t xml:space="preserve"> – деловой центр города 19 столетия, облик которого практически без изменений сохранился до наших дней. Великолепные банки, церкви, доходные дома – воплощенный дух российского купечества. И в двух шагах от них – остатки «Миллиошки», кварталов бедноты, так живо описанных Максимом Горьким  </w:t>
      </w:r>
    </w:p>
    <w:p w14:paraId="52C543BA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</w:p>
    <w:p w14:paraId="74C40FE2" w14:textId="77777777" w:rsidR="00486805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  <w:r w:rsidRPr="00C1108E">
        <w:rPr>
          <w:rFonts w:cstheme="minorHAnsi"/>
          <w:b/>
          <w:sz w:val="20"/>
          <w:szCs w:val="20"/>
        </w:rPr>
        <w:t>Мастер-класс «Школа купеческих наук»</w:t>
      </w:r>
      <w:r>
        <w:rPr>
          <w:rFonts w:cstheme="minorHAnsi"/>
          <w:sz w:val="20"/>
          <w:szCs w:val="20"/>
        </w:rPr>
        <w:t xml:space="preserve"> - нижегородская купчиха Капитолина Матвеева прибыла прямиком из 19 столетия, чтобы научить нас всем купеческим премудростям – как торговаться, как отличить хороший товар от подделки, как зазывать покупателей и многому другому. Мастер-класс проводится в историческом здании 19 века в творческой студии «Карман России»</w:t>
      </w:r>
    </w:p>
    <w:p w14:paraId="20A23EB9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</w:p>
    <w:p w14:paraId="0B4D0F29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  <w:r w:rsidRPr="000822AD">
        <w:rPr>
          <w:rFonts w:cstheme="minorHAnsi"/>
          <w:sz w:val="20"/>
          <w:szCs w:val="20"/>
        </w:rPr>
        <w:t xml:space="preserve">Обед  </w:t>
      </w:r>
    </w:p>
    <w:p w14:paraId="264B441B" w14:textId="77777777" w:rsidR="00486805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</w:p>
    <w:p w14:paraId="308079BB" w14:textId="77777777" w:rsidR="00486805" w:rsidRPr="007E72E1" w:rsidRDefault="00486805" w:rsidP="0048680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E72E1">
        <w:rPr>
          <w:rFonts w:cstheme="minorHAnsi"/>
          <w:b/>
          <w:bCs/>
          <w:sz w:val="20"/>
          <w:szCs w:val="20"/>
        </w:rPr>
        <w:t xml:space="preserve">Экскурсия в один из филиалов </w:t>
      </w:r>
      <w:r>
        <w:rPr>
          <w:rFonts w:cstheme="minorHAnsi"/>
          <w:b/>
          <w:bCs/>
          <w:sz w:val="20"/>
          <w:szCs w:val="20"/>
        </w:rPr>
        <w:t>Музея Горького</w:t>
      </w:r>
      <w:r w:rsidRPr="007E72E1">
        <w:rPr>
          <w:rFonts w:cstheme="minorHAnsi"/>
          <w:b/>
          <w:bCs/>
          <w:sz w:val="20"/>
          <w:szCs w:val="20"/>
        </w:rPr>
        <w:t xml:space="preserve"> (на выбор, с учетом графика работы):</w:t>
      </w:r>
    </w:p>
    <w:p w14:paraId="4BCABE12" w14:textId="77777777" w:rsidR="00486805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</w:p>
    <w:p w14:paraId="3BEA88CA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  <w:r w:rsidRPr="007E72E1">
        <w:rPr>
          <w:rFonts w:cstheme="minorHAnsi"/>
          <w:b/>
          <w:bCs/>
          <w:sz w:val="20"/>
          <w:szCs w:val="20"/>
        </w:rPr>
        <w:t xml:space="preserve">1) </w:t>
      </w:r>
      <w:r>
        <w:rPr>
          <w:rFonts w:cstheme="minorHAnsi"/>
          <w:b/>
          <w:bCs/>
          <w:sz w:val="20"/>
          <w:szCs w:val="20"/>
        </w:rPr>
        <w:t xml:space="preserve">«Домик Каширина» </w:t>
      </w:r>
      <w:r w:rsidRPr="000822AD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>м</w:t>
      </w:r>
      <w:r w:rsidRPr="00E43C42">
        <w:rPr>
          <w:rFonts w:cstheme="minorHAnsi"/>
          <w:sz w:val="20"/>
          <w:szCs w:val="20"/>
        </w:rPr>
        <w:t>узей детства Максима Горького. Именно здесь, в доме деда писателя, сурового старика Василия Каширина разворачивались события автобиографической повести "Детство"</w:t>
      </w:r>
    </w:p>
    <w:p w14:paraId="2F8E7577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</w:p>
    <w:p w14:paraId="073D2608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  <w:r w:rsidRPr="007E72E1">
        <w:rPr>
          <w:rFonts w:cstheme="minorHAnsi"/>
          <w:b/>
          <w:bCs/>
          <w:sz w:val="20"/>
          <w:szCs w:val="20"/>
        </w:rPr>
        <w:t xml:space="preserve">2) </w:t>
      </w:r>
      <w:r>
        <w:rPr>
          <w:rFonts w:cstheme="minorHAnsi"/>
          <w:b/>
          <w:bCs/>
          <w:sz w:val="20"/>
          <w:szCs w:val="20"/>
        </w:rPr>
        <w:t xml:space="preserve">Музей-квартира Горького </w:t>
      </w:r>
      <w:r w:rsidRPr="000822AD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>п</w:t>
      </w:r>
      <w:r w:rsidRPr="00E43C42">
        <w:rPr>
          <w:rFonts w:cstheme="minorHAnsi"/>
          <w:sz w:val="20"/>
          <w:szCs w:val="20"/>
        </w:rPr>
        <w:t>оследняя нижегородская квартира Максима Горького. Здесь он провел, вероятно, самые счастливые годы своей жизни, когда у него было все - успех, семья, друзья и вера в будущее</w:t>
      </w:r>
    </w:p>
    <w:p w14:paraId="4FE8C58A" w14:textId="77777777" w:rsidR="00486805" w:rsidRDefault="00486805" w:rsidP="0048680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FEF27A9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  <w:r w:rsidRPr="007E72E1">
        <w:rPr>
          <w:rFonts w:cstheme="minorHAnsi"/>
          <w:b/>
          <w:bCs/>
          <w:sz w:val="20"/>
          <w:szCs w:val="20"/>
        </w:rPr>
        <w:t>Исторический район Започаинье</w:t>
      </w:r>
      <w:r w:rsidRPr="000822AD">
        <w:rPr>
          <w:rFonts w:cstheme="minorHAnsi"/>
          <w:sz w:val="20"/>
          <w:szCs w:val="20"/>
        </w:rPr>
        <w:t xml:space="preserve"> – старый купеческий город на Ильинской горе, родина механика Кулибина, причудливое смешение всех архитектурных стилей от 17 столетия и до наших дней    </w:t>
      </w:r>
    </w:p>
    <w:p w14:paraId="04D140C9" w14:textId="77777777" w:rsidR="00486805" w:rsidRDefault="00486805" w:rsidP="0048680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AAF0FF2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  <w:r w:rsidRPr="007E72E1">
        <w:rPr>
          <w:rFonts w:cstheme="minorHAnsi"/>
          <w:b/>
          <w:bCs/>
          <w:sz w:val="20"/>
          <w:szCs w:val="20"/>
        </w:rPr>
        <w:t>Смотровая площадка на Ильинской горе</w:t>
      </w:r>
      <w:r w:rsidRPr="000822AD">
        <w:rPr>
          <w:rFonts w:cstheme="minorHAnsi"/>
          <w:sz w:val="20"/>
          <w:szCs w:val="20"/>
        </w:rPr>
        <w:t xml:space="preserve"> – место, откуда открывается захватывающий вид на Стрелку, слияние Оки и Волги. Лучшей точки для селфи не найти во всем Поволжье!   </w:t>
      </w:r>
    </w:p>
    <w:p w14:paraId="5903A834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</w:p>
    <w:p w14:paraId="7C58C54E" w14:textId="77777777" w:rsidR="00486805" w:rsidRPr="000822AD" w:rsidRDefault="00486805" w:rsidP="00486805">
      <w:pPr>
        <w:spacing w:after="0" w:line="240" w:lineRule="auto"/>
        <w:rPr>
          <w:rFonts w:cstheme="minorHAnsi"/>
          <w:sz w:val="20"/>
          <w:szCs w:val="20"/>
        </w:rPr>
      </w:pPr>
      <w:r w:rsidRPr="000822AD">
        <w:rPr>
          <w:rFonts w:cstheme="minorHAnsi"/>
          <w:sz w:val="20"/>
          <w:szCs w:val="20"/>
        </w:rPr>
        <w:t xml:space="preserve">Трансфер на </w:t>
      </w:r>
      <w:r>
        <w:rPr>
          <w:rFonts w:cstheme="minorHAnsi"/>
          <w:sz w:val="20"/>
          <w:szCs w:val="20"/>
        </w:rPr>
        <w:t>ЖД</w:t>
      </w:r>
      <w:r w:rsidRPr="000822AD">
        <w:rPr>
          <w:rFonts w:cstheme="minorHAnsi"/>
          <w:sz w:val="20"/>
          <w:szCs w:val="20"/>
        </w:rPr>
        <w:t xml:space="preserve"> вокзал</w:t>
      </w:r>
    </w:p>
    <w:p w14:paraId="0221E379" w14:textId="77777777" w:rsidR="009F5039" w:rsidRDefault="009F5039" w:rsidP="00742764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0057263" w14:textId="457871BB" w:rsidR="00742764" w:rsidRPr="005F4A30" w:rsidRDefault="00742764" w:rsidP="00742764">
      <w:pPr>
        <w:spacing w:after="0" w:line="240" w:lineRule="auto"/>
        <w:rPr>
          <w:rFonts w:cstheme="minorHAnsi"/>
          <w:b/>
          <w:sz w:val="20"/>
          <w:szCs w:val="20"/>
        </w:rPr>
      </w:pPr>
      <w:r w:rsidRPr="005F4A30">
        <w:rPr>
          <w:rFonts w:cstheme="minorHAnsi"/>
          <w:b/>
          <w:sz w:val="20"/>
          <w:szCs w:val="20"/>
        </w:rPr>
        <w:t>ЦЕНА, руб./чел.</w:t>
      </w:r>
    </w:p>
    <w:p w14:paraId="3C01F28B" w14:textId="73E9532B" w:rsidR="00742764" w:rsidRDefault="009F5039" w:rsidP="009F5039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Прайс-лист от </w:t>
      </w:r>
      <w:r w:rsidR="000B6FA6">
        <w:rPr>
          <w:rFonts w:cstheme="minorHAnsi"/>
          <w:b/>
          <w:sz w:val="20"/>
          <w:szCs w:val="20"/>
        </w:rPr>
        <w:t>20</w:t>
      </w:r>
      <w:r w:rsidR="007E72E1">
        <w:rPr>
          <w:rFonts w:cstheme="minorHAnsi"/>
          <w:b/>
          <w:sz w:val="20"/>
          <w:szCs w:val="20"/>
        </w:rPr>
        <w:t>.0</w:t>
      </w:r>
      <w:r w:rsidR="000B6FA6">
        <w:rPr>
          <w:rFonts w:cstheme="minorHAnsi"/>
          <w:b/>
          <w:sz w:val="20"/>
          <w:szCs w:val="20"/>
        </w:rPr>
        <w:t>6</w:t>
      </w:r>
      <w:r w:rsidR="007E72E1">
        <w:rPr>
          <w:rFonts w:cstheme="minorHAnsi"/>
          <w:b/>
          <w:sz w:val="20"/>
          <w:szCs w:val="20"/>
        </w:rPr>
        <w:t>.2025</w:t>
      </w:r>
    </w:p>
    <w:tbl>
      <w:tblPr>
        <w:tblpPr w:leftFromText="180" w:rightFromText="180" w:bottomFromText="160" w:vertAnchor="text" w:horzAnchor="margin" w:tblpY="12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077"/>
        <w:gridCol w:w="1077"/>
        <w:gridCol w:w="1077"/>
        <w:gridCol w:w="1077"/>
        <w:gridCol w:w="1078"/>
      </w:tblGrid>
      <w:tr w:rsidR="000B6FA6" w14:paraId="2CFCE99A" w14:textId="77777777" w:rsidTr="000B6FA6">
        <w:trPr>
          <w:trHeight w:val="4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8947" w14:textId="77777777" w:rsidR="000B6FA6" w:rsidRDefault="000B6FA6" w:rsidP="000B6F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Группа, чел. (туристов + сопр. бесплатно)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926E9" w14:textId="4476DFBB" w:rsidR="000B6FA6" w:rsidRDefault="000B6FA6" w:rsidP="000B6F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14-17+2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68260" w14:textId="6EFE98A2" w:rsidR="000B6FA6" w:rsidRDefault="000B6FA6" w:rsidP="000B6F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18-24+2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46C86" w14:textId="0360D7ED" w:rsidR="000B6FA6" w:rsidRDefault="000B6FA6" w:rsidP="000B6F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25-29+2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42DBE" w14:textId="2FFCA0F3" w:rsidR="000B6FA6" w:rsidRDefault="000B6FA6" w:rsidP="000B6F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30-39+3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B9C6D" w14:textId="5A6651A2" w:rsidR="000B6FA6" w:rsidRDefault="000B6FA6" w:rsidP="000B6F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40-49+4</w:t>
            </w:r>
          </w:p>
        </w:tc>
      </w:tr>
      <w:tr w:rsidR="000B6FA6" w14:paraId="323A16CD" w14:textId="77777777" w:rsidTr="000B6FA6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A70EA" w14:textId="77777777" w:rsidR="000B6FA6" w:rsidRDefault="000B6FA6" w:rsidP="000B6F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Отель 3* (за пределами исторического центра)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AB526" w14:textId="5ED769AA" w:rsidR="000B6FA6" w:rsidRPr="007E72E1" w:rsidRDefault="000B6FA6" w:rsidP="000B6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43B42" w14:textId="035DE557" w:rsidR="000B6FA6" w:rsidRPr="007E72E1" w:rsidRDefault="000B6FA6" w:rsidP="000B6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2459E" w14:textId="14840CDC" w:rsidR="000B6FA6" w:rsidRPr="007E72E1" w:rsidRDefault="000B6FA6" w:rsidP="000B6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C594CB" w14:textId="4FC3D889" w:rsidR="000B6FA6" w:rsidRPr="007E72E1" w:rsidRDefault="000B6FA6" w:rsidP="000B6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9F3C8" w14:textId="4A150546" w:rsidR="000B6FA6" w:rsidRPr="007E72E1" w:rsidRDefault="000B6FA6" w:rsidP="000B6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18700</w:t>
            </w:r>
          </w:p>
        </w:tc>
      </w:tr>
      <w:tr w:rsidR="000B6FA6" w14:paraId="7581DBD4" w14:textId="77777777" w:rsidTr="000B6FA6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97376" w14:textId="77777777" w:rsidR="000B6FA6" w:rsidRDefault="000B6FA6" w:rsidP="000B6F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Отель 3* (в историческом центре)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F7087" w14:textId="553A5EE4" w:rsidR="000B6FA6" w:rsidRPr="007E72E1" w:rsidRDefault="000B6FA6" w:rsidP="000B6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CABDB" w14:textId="1AFE28EF" w:rsidR="000B6FA6" w:rsidRPr="007E72E1" w:rsidRDefault="000B6FA6" w:rsidP="000B6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9CEF7" w14:textId="5C31F9F9" w:rsidR="000B6FA6" w:rsidRPr="007E72E1" w:rsidRDefault="000B6FA6" w:rsidP="000B6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15D4D6" w14:textId="7D2BFD73" w:rsidR="000B6FA6" w:rsidRPr="007E72E1" w:rsidRDefault="000B6FA6" w:rsidP="000B6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3005D" w14:textId="77E6300C" w:rsidR="000B6FA6" w:rsidRPr="007E72E1" w:rsidRDefault="000B6FA6" w:rsidP="000B6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21100</w:t>
            </w:r>
          </w:p>
        </w:tc>
      </w:tr>
      <w:tr w:rsidR="000B6FA6" w14:paraId="793EFF22" w14:textId="77777777" w:rsidTr="000B6FA6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B5186" w14:textId="77777777" w:rsidR="000B6FA6" w:rsidRDefault="000B6FA6" w:rsidP="000B6FA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Отель 4* (в историческом центре)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D33EC0" w14:textId="04023400" w:rsidR="000B6FA6" w:rsidRPr="007E72E1" w:rsidRDefault="000B6FA6" w:rsidP="000B6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1B00A7" w14:textId="64CE8515" w:rsidR="000B6FA6" w:rsidRPr="007E72E1" w:rsidRDefault="000B6FA6" w:rsidP="000B6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F4C34A" w14:textId="2D9509ED" w:rsidR="000B6FA6" w:rsidRPr="007E72E1" w:rsidRDefault="000B6FA6" w:rsidP="000B6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F49F55" w14:textId="2E70EE72" w:rsidR="000B6FA6" w:rsidRPr="007E72E1" w:rsidRDefault="000B6FA6" w:rsidP="000B6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17B96" w14:textId="4A2855F4" w:rsidR="000B6FA6" w:rsidRPr="007E72E1" w:rsidRDefault="000B6FA6" w:rsidP="000B6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22600</w:t>
            </w:r>
          </w:p>
        </w:tc>
      </w:tr>
    </w:tbl>
    <w:p w14:paraId="00270790" w14:textId="1299623D" w:rsidR="00742764" w:rsidRDefault="00742764" w:rsidP="00742764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/>
        <w:t>ЧТО ВКЛЮЧЕНО</w:t>
      </w:r>
    </w:p>
    <w:p w14:paraId="7459D87B" w14:textId="77777777" w:rsidR="00742764" w:rsidRDefault="00742764" w:rsidP="00742764">
      <w:pPr>
        <w:spacing w:after="0" w:line="240" w:lineRule="auto"/>
        <w:rPr>
          <w:rFonts w:cstheme="minorHAnsi"/>
          <w:sz w:val="20"/>
          <w:szCs w:val="20"/>
        </w:rPr>
      </w:pPr>
    </w:p>
    <w:p w14:paraId="35D2D73A" w14:textId="77777777" w:rsidR="00742764" w:rsidRDefault="00742764" w:rsidP="0074276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Экскурсионное обслуживание по программе</w:t>
      </w:r>
    </w:p>
    <w:p w14:paraId="7497AD8D" w14:textId="77777777" w:rsidR="00742764" w:rsidRDefault="00742764" w:rsidP="0074276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Билеты в музеи и на мастер-классы по программе</w:t>
      </w:r>
    </w:p>
    <w:p w14:paraId="79E9E01F" w14:textId="7496292F" w:rsidR="00742764" w:rsidRDefault="00742764" w:rsidP="0074276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 Транспортное обслуживание по программе</w:t>
      </w:r>
    </w:p>
    <w:p w14:paraId="1C4806AA" w14:textId="77777777" w:rsidR="00742764" w:rsidRDefault="00742764" w:rsidP="0074276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 Проживание</w:t>
      </w:r>
    </w:p>
    <w:p w14:paraId="123475E9" w14:textId="77777777" w:rsidR="00742764" w:rsidRDefault="00742764" w:rsidP="0074276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5. Завтрак в отеле (кроме дня прибытия)</w:t>
      </w:r>
    </w:p>
    <w:p w14:paraId="6EACD0FC" w14:textId="19A9F176" w:rsidR="00B06EC0" w:rsidRDefault="00742764" w:rsidP="002840FE">
      <w:pPr>
        <w:spacing w:after="0" w:line="240" w:lineRule="auto"/>
      </w:pPr>
      <w:r>
        <w:rPr>
          <w:rFonts w:cstheme="minorHAnsi"/>
          <w:sz w:val="20"/>
          <w:szCs w:val="20"/>
        </w:rPr>
        <w:t>6. Обеды</w:t>
      </w:r>
    </w:p>
    <w:sectPr w:rsidR="00B06EC0" w:rsidSect="004A78E0">
      <w:headerReference w:type="default" r:id="rId8"/>
      <w:footerReference w:type="default" r:id="rId9"/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896F2" w14:textId="77777777" w:rsidR="00CE5F83" w:rsidRDefault="00CE5F83" w:rsidP="002A380B">
      <w:pPr>
        <w:spacing w:after="0" w:line="240" w:lineRule="auto"/>
      </w:pPr>
      <w:r>
        <w:separator/>
      </w:r>
    </w:p>
  </w:endnote>
  <w:endnote w:type="continuationSeparator" w:id="0">
    <w:p w14:paraId="64B6AB79" w14:textId="77777777" w:rsidR="00CE5F83" w:rsidRDefault="00CE5F83" w:rsidP="002A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7522484"/>
      <w:docPartObj>
        <w:docPartGallery w:val="Page Numbers (Bottom of Page)"/>
        <w:docPartUnique/>
      </w:docPartObj>
    </w:sdtPr>
    <w:sdtContent>
      <w:p w14:paraId="1DCBFC1B" w14:textId="77777777" w:rsidR="009F5039" w:rsidRDefault="009F503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3685C" w14:textId="77777777" w:rsidR="009F5039" w:rsidRDefault="009F50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83B79" w14:textId="77777777" w:rsidR="00CE5F83" w:rsidRDefault="00CE5F83" w:rsidP="002A380B">
      <w:pPr>
        <w:spacing w:after="0" w:line="240" w:lineRule="auto"/>
      </w:pPr>
      <w:r>
        <w:separator/>
      </w:r>
    </w:p>
  </w:footnote>
  <w:footnote w:type="continuationSeparator" w:id="0">
    <w:p w14:paraId="1D9E0F56" w14:textId="77777777" w:rsidR="00CE5F83" w:rsidRDefault="00CE5F83" w:rsidP="002A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13423" w14:textId="6D8451A0" w:rsidR="009F5039" w:rsidRDefault="00281D28">
    <w:pPr>
      <w:pStyle w:val="a3"/>
    </w:pPr>
    <w:r w:rsidRPr="007B0169">
      <w:rPr>
        <w:rFonts w:ascii="Calibri" w:eastAsia="Times New Roman" w:hAnsi="Calibri" w:cs="Calibri"/>
        <w:noProof/>
        <w:color w:val="000000"/>
        <w:sz w:val="24"/>
        <w:szCs w:val="24"/>
        <w:lang w:val="en-US" w:eastAsia="ru-RU"/>
      </w:rPr>
      <w:drawing>
        <wp:inline distT="0" distB="0" distL="0" distR="0" wp14:anchorId="083C4ED4" wp14:editId="0CA8DD7B">
          <wp:extent cx="6029960" cy="962660"/>
          <wp:effectExtent l="0" t="0" r="8890" b="8890"/>
          <wp:docPr id="1499925713" name="Рисунок 149992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996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A1834" w14:textId="77777777" w:rsidR="009F5039" w:rsidRDefault="009F50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2153"/>
    <w:multiLevelType w:val="hybridMultilevel"/>
    <w:tmpl w:val="57CC87D8"/>
    <w:lvl w:ilvl="0" w:tplc="00E25F82">
      <w:start w:val="1"/>
      <w:numFmt w:val="decimal"/>
      <w:lvlText w:val="%1."/>
      <w:lvlJc w:val="left"/>
      <w:pPr>
        <w:ind w:left="720" w:hanging="360"/>
      </w:pPr>
    </w:lvl>
    <w:lvl w:ilvl="1" w:tplc="97C270D8">
      <w:start w:val="1"/>
      <w:numFmt w:val="lowerLetter"/>
      <w:lvlText w:val="%2."/>
      <w:lvlJc w:val="left"/>
      <w:pPr>
        <w:ind w:left="1440" w:hanging="360"/>
      </w:pPr>
    </w:lvl>
    <w:lvl w:ilvl="2" w:tplc="A87879B6">
      <w:start w:val="1"/>
      <w:numFmt w:val="lowerRoman"/>
      <w:lvlText w:val="%3."/>
      <w:lvlJc w:val="right"/>
      <w:pPr>
        <w:ind w:left="2160" w:hanging="180"/>
      </w:pPr>
    </w:lvl>
    <w:lvl w:ilvl="3" w:tplc="D0C6CAD6">
      <w:start w:val="1"/>
      <w:numFmt w:val="decimal"/>
      <w:lvlText w:val="%4."/>
      <w:lvlJc w:val="left"/>
      <w:pPr>
        <w:ind w:left="2880" w:hanging="360"/>
      </w:pPr>
    </w:lvl>
    <w:lvl w:ilvl="4" w:tplc="FD902D72">
      <w:start w:val="1"/>
      <w:numFmt w:val="lowerLetter"/>
      <w:lvlText w:val="%5."/>
      <w:lvlJc w:val="left"/>
      <w:pPr>
        <w:ind w:left="3600" w:hanging="360"/>
      </w:pPr>
    </w:lvl>
    <w:lvl w:ilvl="5" w:tplc="EF72AECA">
      <w:start w:val="1"/>
      <w:numFmt w:val="lowerRoman"/>
      <w:lvlText w:val="%6."/>
      <w:lvlJc w:val="right"/>
      <w:pPr>
        <w:ind w:left="4320" w:hanging="180"/>
      </w:pPr>
    </w:lvl>
    <w:lvl w:ilvl="6" w:tplc="F266CE9E">
      <w:start w:val="1"/>
      <w:numFmt w:val="decimal"/>
      <w:lvlText w:val="%7."/>
      <w:lvlJc w:val="left"/>
      <w:pPr>
        <w:ind w:left="5040" w:hanging="360"/>
      </w:pPr>
    </w:lvl>
    <w:lvl w:ilvl="7" w:tplc="08ECC4C2">
      <w:start w:val="1"/>
      <w:numFmt w:val="lowerLetter"/>
      <w:lvlText w:val="%8."/>
      <w:lvlJc w:val="left"/>
      <w:pPr>
        <w:ind w:left="5760" w:hanging="360"/>
      </w:pPr>
    </w:lvl>
    <w:lvl w:ilvl="8" w:tplc="C9987A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95D86"/>
    <w:multiLevelType w:val="hybridMultilevel"/>
    <w:tmpl w:val="5776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9991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0469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02"/>
    <w:rsid w:val="00014FCC"/>
    <w:rsid w:val="00024975"/>
    <w:rsid w:val="000261B4"/>
    <w:rsid w:val="00026354"/>
    <w:rsid w:val="00035A8D"/>
    <w:rsid w:val="00060ED3"/>
    <w:rsid w:val="00074A85"/>
    <w:rsid w:val="00094E77"/>
    <w:rsid w:val="000B6FA6"/>
    <w:rsid w:val="000C4C87"/>
    <w:rsid w:val="000C7B35"/>
    <w:rsid w:val="000F09C4"/>
    <w:rsid w:val="0015377D"/>
    <w:rsid w:val="001B6888"/>
    <w:rsid w:val="001C5706"/>
    <w:rsid w:val="001C635B"/>
    <w:rsid w:val="001E58F0"/>
    <w:rsid w:val="001E7E85"/>
    <w:rsid w:val="002060F8"/>
    <w:rsid w:val="00227DD5"/>
    <w:rsid w:val="00234DF7"/>
    <w:rsid w:val="00281D28"/>
    <w:rsid w:val="002834F3"/>
    <w:rsid w:val="002840FE"/>
    <w:rsid w:val="002A0D8F"/>
    <w:rsid w:val="002A380B"/>
    <w:rsid w:val="002A40B0"/>
    <w:rsid w:val="002B0470"/>
    <w:rsid w:val="002C4180"/>
    <w:rsid w:val="003E3875"/>
    <w:rsid w:val="003F479A"/>
    <w:rsid w:val="004305AB"/>
    <w:rsid w:val="00442499"/>
    <w:rsid w:val="00467430"/>
    <w:rsid w:val="00467CE6"/>
    <w:rsid w:val="00486805"/>
    <w:rsid w:val="004A78E0"/>
    <w:rsid w:val="004F4DAF"/>
    <w:rsid w:val="00541EA3"/>
    <w:rsid w:val="005C3148"/>
    <w:rsid w:val="00631B5A"/>
    <w:rsid w:val="006570C8"/>
    <w:rsid w:val="00670954"/>
    <w:rsid w:val="0067195D"/>
    <w:rsid w:val="006B2E65"/>
    <w:rsid w:val="006F2E9A"/>
    <w:rsid w:val="00742764"/>
    <w:rsid w:val="00747C70"/>
    <w:rsid w:val="00773B02"/>
    <w:rsid w:val="007A6687"/>
    <w:rsid w:val="007C47C0"/>
    <w:rsid w:val="007D7B41"/>
    <w:rsid w:val="007E72E1"/>
    <w:rsid w:val="00803E02"/>
    <w:rsid w:val="008507B1"/>
    <w:rsid w:val="0086619D"/>
    <w:rsid w:val="008B596D"/>
    <w:rsid w:val="008F756B"/>
    <w:rsid w:val="0096188A"/>
    <w:rsid w:val="009B76B3"/>
    <w:rsid w:val="009F5039"/>
    <w:rsid w:val="00A774E6"/>
    <w:rsid w:val="00AD3B2B"/>
    <w:rsid w:val="00B06EC0"/>
    <w:rsid w:val="00C009F2"/>
    <w:rsid w:val="00C62427"/>
    <w:rsid w:val="00CC481E"/>
    <w:rsid w:val="00CE5F83"/>
    <w:rsid w:val="00D31D6C"/>
    <w:rsid w:val="00D400C6"/>
    <w:rsid w:val="00D942CC"/>
    <w:rsid w:val="00E16198"/>
    <w:rsid w:val="00F35730"/>
    <w:rsid w:val="00F64889"/>
    <w:rsid w:val="00F6540E"/>
    <w:rsid w:val="00FA7545"/>
    <w:rsid w:val="00FB3E59"/>
    <w:rsid w:val="00FC3C68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CBD9"/>
  <w15:chartTrackingRefBased/>
  <w15:docId w15:val="{1A8B6B58-6A88-46EF-9B8C-6303E0E4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3C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FC3C68"/>
    <w:pPr>
      <w:spacing w:before="40"/>
      <w:outlineLvl w:val="1"/>
    </w:pPr>
    <w:rPr>
      <w:rFonts w:ascii="Calibri" w:hAnsi="Calibri"/>
      <w:b/>
      <w:color w:val="FF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80B"/>
  </w:style>
  <w:style w:type="paragraph" w:styleId="a5">
    <w:name w:val="footer"/>
    <w:basedOn w:val="a"/>
    <w:link w:val="a6"/>
    <w:uiPriority w:val="99"/>
    <w:unhideWhenUsed/>
    <w:rsid w:val="002A3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80B"/>
  </w:style>
  <w:style w:type="paragraph" w:styleId="a7">
    <w:name w:val="List Paragraph"/>
    <w:basedOn w:val="a"/>
    <w:uiPriority w:val="34"/>
    <w:qFormat/>
    <w:rsid w:val="00541EA3"/>
    <w:pPr>
      <w:spacing w:line="256" w:lineRule="auto"/>
      <w:ind w:left="720"/>
      <w:contextualSpacing/>
    </w:pPr>
  </w:style>
  <w:style w:type="paragraph" w:customStyle="1" w:styleId="11">
    <w:name w:val="Стиль1"/>
    <w:basedOn w:val="a"/>
    <w:link w:val="12"/>
    <w:rsid w:val="00FC3C68"/>
    <w:pPr>
      <w:spacing w:after="0" w:line="240" w:lineRule="auto"/>
    </w:pPr>
    <w:rPr>
      <w:b/>
      <w:color w:val="FF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3C68"/>
    <w:rPr>
      <w:rFonts w:ascii="Calibri" w:eastAsiaTheme="majorEastAsia" w:hAnsi="Calibri" w:cstheme="majorBidi"/>
      <w:b/>
      <w:color w:val="FF0000"/>
      <w:sz w:val="28"/>
      <w:szCs w:val="26"/>
    </w:rPr>
  </w:style>
  <w:style w:type="character" w:customStyle="1" w:styleId="12">
    <w:name w:val="Стиль1 Знак"/>
    <w:basedOn w:val="a0"/>
    <w:link w:val="11"/>
    <w:rsid w:val="00FC3C68"/>
    <w:rPr>
      <w:b/>
      <w:color w:val="FF0000"/>
      <w:sz w:val="32"/>
      <w:szCs w:val="32"/>
    </w:rPr>
  </w:style>
  <w:style w:type="character" w:styleId="a8">
    <w:name w:val="Hyperlink"/>
    <w:basedOn w:val="a0"/>
    <w:uiPriority w:val="99"/>
    <w:unhideWhenUsed/>
    <w:rsid w:val="008507B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C3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Unresolved Mention"/>
    <w:basedOn w:val="a0"/>
    <w:uiPriority w:val="99"/>
    <w:semiHidden/>
    <w:unhideWhenUsed/>
    <w:rsid w:val="00850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6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1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92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9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3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6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458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08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985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IAPRAS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Филиппова</cp:lastModifiedBy>
  <cp:revision>10</cp:revision>
  <dcterms:created xsi:type="dcterms:W3CDTF">2024-12-19T10:50:00Z</dcterms:created>
  <dcterms:modified xsi:type="dcterms:W3CDTF">2025-06-20T09:04:00Z</dcterms:modified>
</cp:coreProperties>
</file>